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F3" w:rsidRDefault="002F7D8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Стартовал прием заявок в программу «Инициативные инвестиционные проекты для развития муниципальной экономики»</w:t>
      </w:r>
    </w:p>
    <w:p w:rsidR="00365BF3" w:rsidRDefault="002F7D8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ВАРМСУ и Оргкомитет Конкурса «Регионы — устойчивое развитие» запускают программу «Инициативные инвестиционные проекты для развития муниципальной экономики». Инвестиционные проекты могут быть направлены на новое строительство, модернизацию, перепрофилирование или реконструкцию производств.</w:t>
      </w:r>
    </w:p>
    <w:p w:rsidR="00365BF3" w:rsidRDefault="002F7D8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«Президент России в своем послании Федеральному собранию подчеркнул необходимость укрепления муниципалитетов за счет правильно выстроенной экономики, чтобы именно главы муниципальных образований вели активную работу с бизнес сообществом. Надо информировать предпринимателей о тех инструментах и мерах государственной поддержки, которые на сегодняшний день имеются. Эти меры вытекают из национальных проектов, федеральных целевых программ по экономике», - прокомментировал первый заместитель Председателя Правления ВАРМСУ 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</w:rPr>
        <w:t>Сергей Дручек</w:t>
      </w:r>
      <w:r>
        <w:rPr>
          <w:rFonts w:ascii="Times New Roman" w:hAnsi="Times New Roman" w:cs="Times New Roman"/>
          <w:color w:val="212529"/>
          <w:sz w:val="24"/>
          <w:szCs w:val="24"/>
        </w:rPr>
        <w:t>.</w:t>
      </w:r>
    </w:p>
    <w:p w:rsidR="00365BF3" w:rsidRDefault="002F7D8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Алгоритмы программы и работа по «типовым» проектам позволяет участникам выйти на более высокий уровень проработки документов, получить более лояльные индикативные условия финансирования проекта и обеспечить прозрачную структуру проверенных контрагентов, а также выйти на экономию времени до 30-45 дней.</w:t>
      </w:r>
    </w:p>
    <w:p w:rsidR="00365BF3" w:rsidRDefault="002F7D8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7B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Работа по проектам ведется в режиме «одного окна» с учетом всех имеющихся мер господдержки/госучастия с привлечением институтов развития федерального и регионального (при наличии) уровней. Заявку на получения финансирования для реализации инвестиционного проекта возможно подать онлайн на почту: </w:t>
      </w:r>
      <w:hyperlink r:id="rId4" w:history="1">
        <w:r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>info@infra-konkurs.ru</w:t>
        </w:r>
      </w:hyperlink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(копия заявки: 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info@varmsu.ru</w:t>
        </w:r>
      </w:hyperlink>
      <w:r>
        <w:rPr>
          <w:rFonts w:ascii="Times New Roman" w:eastAsia="Times New Roman" w:hAnsi="Times New Roman" w:cs="Times New Roman"/>
          <w:color w:val="007BFF"/>
          <w:sz w:val="24"/>
          <w:szCs w:val="24"/>
          <w:u w:val="single"/>
          <w:lang w:eastAsia="ru-RU"/>
        </w:rPr>
        <w:t>). (Форма заявки)</w:t>
      </w:r>
    </w:p>
    <w:p w:rsidR="00365BF3" w:rsidRDefault="002F7D8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Подача заявок ведётся в период с 01.03. – 30.05. и в период 01.09.-30.11. ежегодно. Процедура отбора и рассмотрения заявок инвестиционных проектов ведётся согласно методическим рекомендациям, которые указаны в презентации (</w:t>
      </w:r>
      <w:r>
        <w:rPr>
          <w:rFonts w:ascii="Times New Roman" w:eastAsia="Times New Roman" w:hAnsi="Times New Roman" w:cs="Times New Roman"/>
          <w:color w:val="007BFF"/>
          <w:sz w:val="24"/>
          <w:szCs w:val="24"/>
          <w:u w:val="single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).</w:t>
      </w:r>
    </w:p>
    <w:p w:rsidR="00365BF3" w:rsidRDefault="002F7D81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Узнать    подробнее    о     программе    и     задать    вопросы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можно по телефону: +7 (910) 512-82-71 (Первый заместитель Председателя Правления Всероссийской ассоциации развития местного самоуправления Сергей Дручек, куратор программы от ВАРМСУ). </w:t>
      </w:r>
      <w:r>
        <w:rPr>
          <w:rFonts w:ascii="Times New Roman" w:hAnsi="Times New Roman" w:cs="Times New Roman"/>
          <w:sz w:val="24"/>
          <w:szCs w:val="24"/>
        </w:rPr>
        <w:t xml:space="preserve">Контактное лицо со стороны Организационного комитета Конкурса, ответственное за взаимодействие с субъектами РФ и при возникновении вопросов – Беличенко Анна Сергеевна, конт. тел. 8 (926) 631–74–71,  8 (800) 775–10–73, 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belichenko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@infra-konkurs.ru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65BF3" w:rsidRDefault="00365BF3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65BF3" w:rsidRDefault="00365BF3">
      <w:pPr>
        <w:ind w:firstLine="567"/>
        <w:jc w:val="both"/>
      </w:pPr>
    </w:p>
    <w:sectPr w:rsidR="00365BF3" w:rsidSect="003E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365BF3"/>
    <w:rsid w:val="00235147"/>
    <w:rsid w:val="002F7D81"/>
    <w:rsid w:val="00365BF3"/>
    <w:rsid w:val="003E2381"/>
    <w:rsid w:val="003F61E2"/>
    <w:rsid w:val="00461379"/>
    <w:rsid w:val="00AB5021"/>
    <w:rsid w:val="00EA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23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49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ichenko@infra-konkurs.ru" TargetMode="External"/><Relationship Id="rId5" Type="http://schemas.openxmlformats.org/officeDocument/2006/relationships/hyperlink" Target="mailto:info@varmsu.ru" TargetMode="External"/><Relationship Id="rId4" Type="http://schemas.openxmlformats.org/officeDocument/2006/relationships/hyperlink" Target="mailto:info@infra-konk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Цецерский Иван Николаевич</dc:creator>
  <cp:lastModifiedBy>User</cp:lastModifiedBy>
  <cp:revision>2</cp:revision>
  <cp:lastPrinted>2022-03-21T11:20:00Z</cp:lastPrinted>
  <dcterms:created xsi:type="dcterms:W3CDTF">2022-03-21T12:16:00Z</dcterms:created>
  <dcterms:modified xsi:type="dcterms:W3CDTF">2022-03-21T12:16:00Z</dcterms:modified>
</cp:coreProperties>
</file>