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C" w:rsidRDefault="00AE277C" w:rsidP="000F2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C">
        <w:rPr>
          <w:rFonts w:ascii="Times New Roman" w:hAnsi="Times New Roman" w:cs="Times New Roman"/>
          <w:b/>
          <w:sz w:val="28"/>
          <w:szCs w:val="28"/>
        </w:rPr>
        <w:t>Вниманию хозяйствующих субъектов, осуществляющих выращивание, содержание и убой сельскохозяйственных животных!</w:t>
      </w:r>
    </w:p>
    <w:p w:rsidR="000F27D8" w:rsidRPr="00AE277C" w:rsidRDefault="000F27D8" w:rsidP="000F2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7C" w:rsidRPr="00AE277C" w:rsidRDefault="00AE277C" w:rsidP="000F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7C">
        <w:rPr>
          <w:rFonts w:ascii="Times New Roman" w:hAnsi="Times New Roman" w:cs="Times New Roman"/>
          <w:sz w:val="28"/>
          <w:szCs w:val="28"/>
        </w:rPr>
        <w:t xml:space="preserve">Администрация Матвеево-Курганского сельского поселения сообщает, что с 1 марта 2023 года вступят в силу следующие постановления Правительства Российской Федерации: </w:t>
      </w:r>
    </w:p>
    <w:p w:rsidR="00AE277C" w:rsidRPr="00AE277C" w:rsidRDefault="00AE277C" w:rsidP="000F27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77C">
        <w:rPr>
          <w:rFonts w:ascii="Times New Roman" w:hAnsi="Times New Roman" w:cs="Times New Roman"/>
          <w:sz w:val="28"/>
          <w:szCs w:val="28"/>
        </w:rPr>
        <w:t>- от 01 февраля 2023 г. № 139 «Об утверждении перечня случаев, при которых размер возмещения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животных, может быть уменьшен, и перечня случаев, при которых в возмещении ущерба, понесенного собственником животных и (или) продукции животного</w:t>
      </w:r>
      <w:proofErr w:type="gramEnd"/>
      <w:r w:rsidRPr="00AE277C">
        <w:rPr>
          <w:rFonts w:ascii="Times New Roman" w:hAnsi="Times New Roman" w:cs="Times New Roman"/>
          <w:sz w:val="28"/>
          <w:szCs w:val="28"/>
        </w:rPr>
        <w:t xml:space="preserve">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животных, может быть отказано»; </w:t>
      </w:r>
    </w:p>
    <w:p w:rsidR="00951B7E" w:rsidRDefault="00AE277C" w:rsidP="000F27D8">
      <w:pPr>
        <w:jc w:val="both"/>
        <w:rPr>
          <w:rFonts w:ascii="Times New Roman" w:hAnsi="Times New Roman" w:cs="Times New Roman"/>
          <w:sz w:val="28"/>
          <w:szCs w:val="28"/>
        </w:rPr>
      </w:pPr>
      <w:r w:rsidRPr="00AE277C">
        <w:rPr>
          <w:rFonts w:ascii="Times New Roman" w:hAnsi="Times New Roman" w:cs="Times New Roman"/>
          <w:sz w:val="28"/>
          <w:szCs w:val="28"/>
        </w:rPr>
        <w:t xml:space="preserve">- от 01 февраля 2023 г. № 140 «Об утверждении Правил уменьшения размера возмещения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животных». </w:t>
      </w:r>
    </w:p>
    <w:p w:rsidR="000F27D8" w:rsidRPr="00AE277C" w:rsidRDefault="000F27D8" w:rsidP="000F27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размещены на официальном сайте Администрации Матвеево-Курганского сельского поселения в разделе «Вопросы развития КФХ и ЛПХ».</w:t>
      </w:r>
    </w:p>
    <w:sectPr w:rsidR="000F27D8" w:rsidRPr="00AE277C" w:rsidSect="0095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277C"/>
    <w:rsid w:val="000F27D8"/>
    <w:rsid w:val="005D663C"/>
    <w:rsid w:val="00951B7E"/>
    <w:rsid w:val="00A56D6A"/>
    <w:rsid w:val="00A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2023-02-20T13:54:00Z</dcterms:created>
  <dcterms:modified xsi:type="dcterms:W3CDTF">2023-02-20T13:54:00Z</dcterms:modified>
</cp:coreProperties>
</file>