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F" w:rsidRDefault="0051585F" w:rsidP="0051585F">
      <w:pPr>
        <w:pStyle w:val="a3"/>
        <w:spacing w:before="0" w:beforeAutospacing="0" w:after="0" w:afterAutospacing="0"/>
        <w:jc w:val="center"/>
      </w:pPr>
      <w:r>
        <w:rPr>
          <w:rStyle w:val="a5"/>
          <w:rFonts w:ascii="Arial" w:hAnsi="Arial" w:cs="Arial"/>
          <w:sz w:val="20"/>
          <w:szCs w:val="20"/>
        </w:rPr>
        <w:t>Порядок поступления граждан на муниципальную службу</w:t>
      </w:r>
    </w:p>
    <w:p w:rsidR="0051585F" w:rsidRDefault="0051585F" w:rsidP="0051585F">
      <w:pPr>
        <w:pStyle w:val="a3"/>
        <w:spacing w:before="0" w:beforeAutospacing="0"/>
        <w:jc w:val="center"/>
      </w:pPr>
      <w:r>
        <w:rPr>
          <w:rStyle w:val="a4"/>
          <w:rFonts w:ascii="Arial" w:hAnsi="Arial" w:cs="Arial"/>
          <w:sz w:val="20"/>
          <w:szCs w:val="20"/>
        </w:rPr>
        <w:t>(статья 16 Федерального закона от 02.03.2007 г. №25-ФЗ «О муниципальной службе в Российской Федерации»)</w:t>
      </w:r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 xml:space="preserve">1. </w:t>
      </w:r>
      <w:proofErr w:type="gramStart"/>
      <w:r w:rsidRPr="0051585F">
        <w:rPr>
          <w:rFonts w:ascii="Georgia" w:hAnsi="Georgia"/>
          <w:sz w:val="18"/>
          <w:szCs w:val="1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 xml:space="preserve">2. </w:t>
      </w:r>
      <w:proofErr w:type="gramStart"/>
      <w:r w:rsidRPr="0051585F">
        <w:rPr>
          <w:rFonts w:ascii="Georgia" w:hAnsi="Georgia"/>
          <w:sz w:val="18"/>
          <w:szCs w:val="1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3. При поступлении на муниципальную службу гражданин представляет: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(в ред. Федерального закона от </w:t>
      </w:r>
      <w:r w:rsidRPr="0051585F">
        <w:rPr>
          <w:rFonts w:ascii="Times New Roman" w:hAnsi="Times New Roman" w:cs="Times New Roman"/>
          <w:sz w:val="18"/>
          <w:szCs w:val="18"/>
        </w:rPr>
        <w:t>23.07.2008 №160-ФЗ</w:t>
      </w:r>
      <w:r w:rsidRPr="0051585F">
        <w:rPr>
          <w:rFonts w:ascii="Georgia" w:hAnsi="Georgia"/>
          <w:sz w:val="18"/>
          <w:szCs w:val="18"/>
        </w:rPr>
        <w:t>)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3) паспорт;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4) трудовую книжку, за исключением случаев, когда трудовой договор (контракт) заключается впервые;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5) документ об образовании;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8) документы воинского учета - для военнообязанных и лиц, подлежащих призыву на военную службу;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1585F" w:rsidRPr="0051585F" w:rsidRDefault="0051585F" w:rsidP="0051585F">
      <w:pPr>
        <w:pStyle w:val="style1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1585F" w:rsidRPr="0051585F" w:rsidRDefault="0051585F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 w:rsidRPr="0051585F">
        <w:rPr>
          <w:rFonts w:ascii="Georgia" w:hAnsi="Georgia"/>
          <w:sz w:val="18"/>
          <w:szCs w:val="18"/>
        </w:rPr>
        <w:t xml:space="preserve">6. Поступление гражданина на муниципальную службу осуществляется </w:t>
      </w:r>
      <w:proofErr w:type="gramStart"/>
      <w:r w:rsidRPr="0051585F">
        <w:rPr>
          <w:rFonts w:ascii="Georgia" w:hAnsi="Georgia"/>
          <w:sz w:val="18"/>
          <w:szCs w:val="1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51585F">
        <w:rPr>
          <w:rFonts w:ascii="Georgia" w:hAnsi="Georgia"/>
          <w:sz w:val="18"/>
          <w:szCs w:val="18"/>
        </w:rPr>
        <w:t xml:space="preserve"> с учетом особенностей, предусмотренных настоящим Федеральным законом.</w:t>
      </w:r>
    </w:p>
    <w:p w:rsidR="0051585F" w:rsidRPr="0051585F" w:rsidRDefault="0058512E" w:rsidP="0051585F">
      <w:pPr>
        <w:pStyle w:val="style1"/>
        <w:spacing w:before="0" w:beforeAutospacing="0" w:after="54" w:afterAutospacing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</w:t>
      </w:r>
      <w:r w:rsidR="0051585F" w:rsidRPr="0051585F">
        <w:rPr>
          <w:rFonts w:ascii="Georgia" w:hAnsi="Georgia"/>
          <w:sz w:val="18"/>
          <w:szCs w:val="18"/>
        </w:rPr>
        <w:t xml:space="preserve">. Поступление гражданина на муниципальную службу оформляется </w:t>
      </w:r>
      <w:r>
        <w:rPr>
          <w:rFonts w:ascii="Georgia" w:hAnsi="Georgia"/>
          <w:sz w:val="18"/>
          <w:szCs w:val="18"/>
        </w:rPr>
        <w:t xml:space="preserve">нормативно-правовым </w:t>
      </w:r>
      <w:r w:rsidR="0051585F" w:rsidRPr="0051585F">
        <w:rPr>
          <w:rFonts w:ascii="Georgia" w:hAnsi="Georgia"/>
          <w:sz w:val="18"/>
          <w:szCs w:val="18"/>
        </w:rPr>
        <w:t>актом представителя нанимателя (работодателя) о назначении на должность муниципальной службы.</w:t>
      </w:r>
    </w:p>
    <w:p w:rsidR="0051585F" w:rsidRPr="0051585F" w:rsidRDefault="0058512E" w:rsidP="0051585F">
      <w:pPr>
        <w:pStyle w:val="style1"/>
        <w:spacing w:before="0" w:beforeAutospacing="0" w:after="161" w:afterAutospacing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</w:t>
      </w:r>
      <w:r w:rsidR="0051585F" w:rsidRPr="0051585F">
        <w:rPr>
          <w:rFonts w:ascii="Georgia" w:hAnsi="Georgia"/>
          <w:sz w:val="18"/>
          <w:szCs w:val="18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1585F" w:rsidRPr="0051585F" w:rsidRDefault="0051585F" w:rsidP="0051585F">
      <w:pPr>
        <w:pStyle w:val="style1"/>
        <w:spacing w:before="0" w:beforeAutospacing="0" w:after="161" w:afterAutospacing="0"/>
        <w:rPr>
          <w:rFonts w:ascii="Georgia" w:hAnsi="Georgia"/>
          <w:sz w:val="18"/>
          <w:szCs w:val="18"/>
        </w:rPr>
      </w:pPr>
      <w:proofErr w:type="gramStart"/>
      <w:r w:rsidRPr="0051585F">
        <w:rPr>
          <w:rFonts w:ascii="Georgia" w:hAnsi="Georgia"/>
          <w:sz w:val="18"/>
          <w:szCs w:val="18"/>
        </w:rPr>
        <w:t xml:space="preserve">Получить информацию по вопросу замещения вакантных должностей в Администрации </w:t>
      </w:r>
      <w:r w:rsidR="00236729">
        <w:rPr>
          <w:rFonts w:ascii="Georgia" w:hAnsi="Georgia"/>
          <w:sz w:val="18"/>
          <w:szCs w:val="18"/>
        </w:rPr>
        <w:t xml:space="preserve">Матвеево-Курганского </w:t>
      </w:r>
      <w:r>
        <w:rPr>
          <w:rFonts w:ascii="Georgia" w:hAnsi="Georgia"/>
          <w:sz w:val="18"/>
          <w:szCs w:val="18"/>
        </w:rPr>
        <w:t xml:space="preserve"> сельского поселения </w:t>
      </w:r>
      <w:r w:rsidRPr="0051585F">
        <w:rPr>
          <w:rFonts w:ascii="Georgia" w:hAnsi="Georgia"/>
          <w:sz w:val="18"/>
          <w:szCs w:val="18"/>
        </w:rPr>
        <w:t xml:space="preserve">можно </w:t>
      </w:r>
      <w:r>
        <w:rPr>
          <w:rFonts w:ascii="Georgia" w:hAnsi="Georgia"/>
          <w:sz w:val="18"/>
          <w:szCs w:val="18"/>
        </w:rPr>
        <w:t xml:space="preserve">по тел. </w:t>
      </w:r>
      <w:r w:rsidRPr="0051585F">
        <w:rPr>
          <w:rFonts w:ascii="Georgia" w:hAnsi="Georgia"/>
          <w:sz w:val="18"/>
          <w:szCs w:val="18"/>
        </w:rPr>
        <w:t xml:space="preserve"> </w:t>
      </w:r>
      <w:r w:rsidRPr="0051585F">
        <w:rPr>
          <w:rFonts w:ascii="Times New Roman" w:hAnsi="Times New Roman" w:cs="Times New Roman"/>
          <w:sz w:val="18"/>
          <w:szCs w:val="18"/>
        </w:rPr>
        <w:t>3-</w:t>
      </w:r>
      <w:r w:rsidR="00236729">
        <w:rPr>
          <w:rFonts w:ascii="Times New Roman" w:hAnsi="Times New Roman" w:cs="Times New Roman"/>
          <w:sz w:val="18"/>
          <w:szCs w:val="18"/>
        </w:rPr>
        <w:t>15-79</w:t>
      </w:r>
      <w:r w:rsidRPr="0051585F">
        <w:rPr>
          <w:rFonts w:ascii="Georgia" w:hAnsi="Georgia"/>
          <w:sz w:val="18"/>
          <w:szCs w:val="18"/>
        </w:rPr>
        <w:t xml:space="preserve">, ведущий специалист по кадровым вопросам – </w:t>
      </w:r>
      <w:r w:rsidR="00236729">
        <w:rPr>
          <w:rFonts w:ascii="Georgia" w:hAnsi="Georgia"/>
          <w:sz w:val="18"/>
          <w:szCs w:val="18"/>
        </w:rPr>
        <w:t>Сорокина Галина Владимировна</w:t>
      </w:r>
      <w:r w:rsidRPr="0051585F">
        <w:rPr>
          <w:rFonts w:ascii="Georgia" w:hAnsi="Georgia"/>
          <w:sz w:val="18"/>
          <w:szCs w:val="18"/>
        </w:rPr>
        <w:t>).</w:t>
      </w:r>
      <w:proofErr w:type="gramEnd"/>
    </w:p>
    <w:p w:rsidR="00AF6E7D" w:rsidRPr="0051585F" w:rsidRDefault="00AF6E7D">
      <w:pPr>
        <w:rPr>
          <w:rFonts w:ascii="Georgia" w:hAnsi="Georgia"/>
          <w:sz w:val="18"/>
          <w:szCs w:val="18"/>
        </w:rPr>
      </w:pPr>
    </w:p>
    <w:sectPr w:rsidR="00AF6E7D" w:rsidRPr="0051585F" w:rsidSect="00A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85F"/>
    <w:rsid w:val="0012327F"/>
    <w:rsid w:val="00236729"/>
    <w:rsid w:val="003E1F39"/>
    <w:rsid w:val="0051585F"/>
    <w:rsid w:val="0058512E"/>
    <w:rsid w:val="009868C6"/>
    <w:rsid w:val="009C12AE"/>
    <w:rsid w:val="00AF6E7D"/>
    <w:rsid w:val="00B11C8C"/>
    <w:rsid w:val="00F706A7"/>
    <w:rsid w:val="00FB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7D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1585F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58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585F"/>
    <w:rPr>
      <w:i/>
      <w:iCs/>
    </w:rPr>
  </w:style>
  <w:style w:type="character" w:styleId="a5">
    <w:name w:val="Strong"/>
    <w:basedOn w:val="a0"/>
    <w:uiPriority w:val="22"/>
    <w:qFormat/>
    <w:rsid w:val="00515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2013-08-05T11:42:00Z</cp:lastPrinted>
  <dcterms:created xsi:type="dcterms:W3CDTF">2013-08-05T13:44:00Z</dcterms:created>
  <dcterms:modified xsi:type="dcterms:W3CDTF">2013-08-05T13:44:00Z</dcterms:modified>
</cp:coreProperties>
</file>