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5CE15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bookmarkStart w:id="1" w:name="_GoBack"/>
      <w:bookmarkEnd w:id="1"/>
      <w:r>
        <w:rPr>
          <w:b/>
          <w:sz w:val="24"/>
          <w:szCs w:val="22"/>
        </w:rPr>
        <w:tab/>
      </w:r>
    </w:p>
    <w:p w14:paraId="63996FE7">
      <w:pPr>
        <w:tabs>
          <w:tab w:val="center" w:pos="4961"/>
          <w:tab w:val="left" w:pos="8475"/>
        </w:tabs>
        <w:overflowPunct/>
        <w:autoSpaceDE/>
        <w:autoSpaceDN/>
        <w:adjustRightInd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 xml:space="preserve">                                                     РОССИЙСКАЯ ФЕДЕРАЦИЯ                                    </w:t>
      </w:r>
    </w:p>
    <w:p w14:paraId="494CDE1B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>РОСТОВСКАЯ ОБЛАСТЬ</w:t>
      </w:r>
    </w:p>
    <w:p w14:paraId="6022AFAB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>МАТВЕЕВО-КУРГАНСКИЙ РАЙОН</w:t>
      </w:r>
    </w:p>
    <w:p w14:paraId="729D90FB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>МУНИЦИПАЛЬНОЕ ОБРАЗОВАНИЕ</w:t>
      </w:r>
    </w:p>
    <w:p w14:paraId="66979F50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  <w:r>
        <w:rPr>
          <w:b/>
          <w:sz w:val="24"/>
          <w:szCs w:val="22"/>
        </w:rPr>
        <w:t>«МАТВЕЕВО-КУРГАНСКОЕ СЕЛЬСКОЕ ПОСЕЛЕНИЕ»</w:t>
      </w:r>
    </w:p>
    <w:p w14:paraId="06CB9EA3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2"/>
        </w:rPr>
      </w:pPr>
    </w:p>
    <w:p w14:paraId="38EE903B">
      <w:pPr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СОБРАНИЕ ДЕПУТАТОВ МАТВЕЕВО-КУРГАНСКОГО СЕЛЬСКОГО ПОСЕЛЕНИЯ</w:t>
      </w:r>
    </w:p>
    <w:p w14:paraId="63695093">
      <w:pPr>
        <w:jc w:val="center"/>
        <w:rPr>
          <w:b/>
          <w:sz w:val="24"/>
          <w:szCs w:val="22"/>
        </w:rPr>
      </w:pPr>
    </w:p>
    <w:p w14:paraId="29A1E55C">
      <w:pPr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РЕШЕНИЕ</w:t>
      </w:r>
    </w:p>
    <w:p w14:paraId="747CEB93">
      <w:pPr>
        <w:jc w:val="center"/>
        <w:rPr>
          <w:sz w:val="28"/>
          <w:szCs w:val="28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3173"/>
        <w:gridCol w:w="3791"/>
      </w:tblGrid>
      <w:tr w14:paraId="0B9CE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99CC7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июня 2024 г.</w:t>
            </w:r>
          </w:p>
        </w:tc>
        <w:tc>
          <w:tcPr>
            <w:tcW w:w="3190" w:type="dxa"/>
          </w:tcPr>
          <w:p w14:paraId="7378F1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№ 144</w:t>
            </w:r>
          </w:p>
        </w:tc>
        <w:tc>
          <w:tcPr>
            <w:tcW w:w="3808" w:type="dxa"/>
          </w:tcPr>
          <w:p w14:paraId="0CBEF5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Матвеев Курган</w:t>
            </w:r>
          </w:p>
        </w:tc>
      </w:tr>
    </w:tbl>
    <w:p w14:paraId="004F4065">
      <w:pPr>
        <w:rPr>
          <w:sz w:val="28"/>
          <w:szCs w:val="28"/>
        </w:rPr>
      </w:pPr>
    </w:p>
    <w:p w14:paraId="33A5821E">
      <w:pPr>
        <w:jc w:val="center"/>
        <w:rPr>
          <w:sz w:val="28"/>
          <w:szCs w:val="28"/>
        </w:rPr>
      </w:pPr>
    </w:p>
    <w:p w14:paraId="64F650EC">
      <w:pPr>
        <w:ind w:right="48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и дополнений в Устав муниципального образования «Матвеево-Курганское сельское поселение» </w:t>
      </w:r>
    </w:p>
    <w:p w14:paraId="1A6176D4">
      <w:pPr>
        <w:ind w:right="4819"/>
        <w:jc w:val="both"/>
        <w:rPr>
          <w:sz w:val="28"/>
          <w:szCs w:val="28"/>
        </w:rPr>
      </w:pPr>
    </w:p>
    <w:p w14:paraId="420B4B71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изменениями Федерального закона от 06.10.2003 № 131-ФЗ «Об общих принципах организации местного самоуправления в Российской Федерации» Устава муниципального образования «Матвеево-Курганское сельское поселение» Матвеево-Курганского района, Ростовской области, Собрание депутатов Матвеево-Курганского сельского поселения Матвеево-Курганского района Ростовской области,</w:t>
      </w:r>
    </w:p>
    <w:p w14:paraId="74AEA0C3">
      <w:pPr>
        <w:jc w:val="both"/>
        <w:rPr>
          <w:sz w:val="28"/>
          <w:szCs w:val="28"/>
        </w:rPr>
      </w:pPr>
    </w:p>
    <w:p w14:paraId="2ADE830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5D3817AC">
      <w:pPr>
        <w:ind w:firstLine="709"/>
        <w:jc w:val="both"/>
        <w:rPr>
          <w:sz w:val="28"/>
          <w:szCs w:val="28"/>
        </w:rPr>
      </w:pPr>
    </w:p>
    <w:p w14:paraId="246477F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Устав муниципального образования «Матвеево-Курганское сельское поселение», принятый решением Собрания депутатов Матвеево-Курганского сельского поселения Матвеево-Курганского района Ростовской области от 19.05.2023 № 86, следующие изменения: </w:t>
      </w:r>
    </w:p>
    <w:p w14:paraId="3D58F1A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Наименование устава изложить в новой редакции:</w:t>
      </w:r>
    </w:p>
    <w:p w14:paraId="4B6B06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Устав муниципального образования «Матвеево-Курганское сельское поселение» </w:t>
      </w:r>
      <w:r>
        <w:rPr>
          <w:sz w:val="28"/>
          <w:szCs w:val="28"/>
        </w:rPr>
        <w:t xml:space="preserve">Матвеево-Курганского района Ростовской области»; </w:t>
      </w:r>
    </w:p>
    <w:p w14:paraId="78072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Наименование статьи 1, пункты 1 и 2 статьи 1 изложить в новой редакции:</w:t>
      </w:r>
    </w:p>
    <w:p w14:paraId="1A354213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«Статья </w:t>
      </w:r>
      <w:r>
        <w:rPr>
          <w:bCs/>
          <w:sz w:val="28"/>
          <w:szCs w:val="28"/>
        </w:rPr>
        <w:t xml:space="preserve">1. Статус и границы муниципального образования «Матвеево-Курганское сельское поселение» Матвеево-Курганского района Ростовской области </w:t>
      </w:r>
    </w:p>
    <w:p w14:paraId="59B3CE8A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Статус и границы муниципального образования «Матвеево-Курганское сельское поселение» Матвеево-Курганского района Ростовской области (далее также – Матвеево-Курганское сельское поселение) определены Областным законом от 14.12.2004 № 222-ЗС «Об установлении границ и наделении соответствующим статусом муниципального образования «Матвеево-Курганский район» и муниципальных образований в его составе».</w:t>
      </w:r>
    </w:p>
    <w:p w14:paraId="63BA5988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Матвеево-Курганское сельское поселение является сельским поселением в составе муниципального образования муниципального района «Матвеево-Курганский район» Ростовской области (далее – Матвеево-Курганский район), расположенного на территории Ростовской области.</w:t>
      </w:r>
    </w:p>
    <w:p w14:paraId="16032B8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Наименование Матвеево-Курганского сельского поселения – муниципальное образование «Матвеево-Курганское сельское поселение» Матвеево-Курганского района Ростовской области.</w:t>
      </w:r>
    </w:p>
    <w:p w14:paraId="10822905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Сокращенное наименование – Матвеево-Курганское сельское поселение.</w:t>
      </w:r>
    </w:p>
    <w:p w14:paraId="6F0A0E7B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Используемые в муниципальных правовых актах Матвеево-Курганского сельского поселения наименование «муниципальное образование «Матвеево-Курганское сельское поселение» Матвеево-Курганского района Ростовской области» и образованные от него сокращенные наименования муниципального образования, в которых не приводятся отдельные элементы наименования муниципального образования, предусмотренные статьей 9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являются равнозначными и применяются в одном значении.</w:t>
      </w:r>
      <w:r>
        <w:rPr>
          <w:sz w:val="28"/>
          <w:szCs w:val="28"/>
        </w:rPr>
        <w:t>»;</w:t>
      </w:r>
    </w:p>
    <w:p w14:paraId="1B41853F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Подпункт 23 пункта 1 статьи 2 изложить в новой редакции:</w:t>
      </w:r>
    </w:p>
    <w:p w14:paraId="460DAF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«23) осуществление муниципального контроля в области охраны и использования особо охраняемых природных территорий местного значения;»;</w:t>
      </w:r>
    </w:p>
    <w:p w14:paraId="068EE3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25 пункта 1 статьи 2 изложить в следующей редакции:</w:t>
      </w:r>
    </w:p>
    <w:p w14:paraId="6E5C11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«25)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Матвеево-Курганском сельском поселении;»;</w:t>
      </w:r>
    </w:p>
    <w:p w14:paraId="35F5D3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Дополнить пункт 1 статьи 2 подпунктом 34 следующего содержания:</w:t>
      </w:r>
    </w:p>
    <w:p w14:paraId="121DF9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«34)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недвижимости.»;</w:t>
      </w:r>
    </w:p>
    <w:p w14:paraId="16563C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 абзац второй пункта 5 статьи 16 изложить в новой редакции:</w:t>
      </w:r>
    </w:p>
    <w:p w14:paraId="1FD875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«Полномочия старосты сельского населенного пункта прекращаются досрочно по решению Собрания депутатов Матвеево-Курганского сельского поселения, по представлению схода граждан сельского населенного пункта, а также в случаях, установленных пунктами 1 – 7 и 9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части 10 статьи 40 Федерального закона «Об общих принципах организации местного самоуправления в Российской Федерации.»;</w:t>
      </w:r>
    </w:p>
    <w:p w14:paraId="55076E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Дополнить статью 30 пунктом 22 следующего содержания:</w:t>
      </w:r>
    </w:p>
    <w:p w14:paraId="08FE01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«22. Председатель Собрания депутатов - глава Матвеево-Курганского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                                № 273-ФЗ «О противодействии коррупции».»;</w:t>
      </w:r>
    </w:p>
    <w:p w14:paraId="564417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статью 33 пунктом 8.1 следующего содержания:</w:t>
      </w:r>
    </w:p>
    <w:p w14:paraId="7B9A4A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«8.1. Глава Администрации Матвеево-Курганского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14:paraId="178104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Изложить </w:t>
      </w:r>
      <w:r>
        <w:rPr>
          <w:sz w:val="28"/>
          <w:szCs w:val="28"/>
        </w:rPr>
        <w:t>подпункт 25 пункта 1 статьи 37 в новой редакции:</w:t>
      </w:r>
    </w:p>
    <w:p w14:paraId="055960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«25) осуществляет муниципальный контроль в области охраны и использования особо охраняемых природных территорий местного значения;»;</w:t>
      </w:r>
    </w:p>
    <w:p w14:paraId="584E38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Изложить подпункт 27 пункта 1 статьи 37 в новой редакции:</w:t>
      </w:r>
    </w:p>
    <w:p w14:paraId="1EFEDF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«27) организует и осуществляет мероприятия по работе с детьми и молодежью, участвует в реализации молодежной политики, разрабатывает и реализует меры по обеспечению и защите прав и законных интересов молодежи, разрабатывает и реализует муниципальные программы по основным направлениям реализации молодежной политики, организует и осуществляет мониторинг реализации молодежной политики в Матвеево-Курганском сельском поселении;»;</w:t>
      </w:r>
    </w:p>
    <w:p w14:paraId="1FE31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Изложить подпункт 36 пункта 1 статьи 37 в следующей редакции:</w:t>
      </w:r>
    </w:p>
    <w:p w14:paraId="40E32B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«36) вправе учреждать печатное средство массовой информации и (или) сетевого издания для обнародования муниципальных правовых актов, доведения до сведения жителей Матвеево-Курганского сельского поселения официальной информации;»;</w:t>
      </w:r>
    </w:p>
    <w:p w14:paraId="28C80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1.12.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Дополнить пункт 1 статьи 37 подпунктом 47, последующая нумерация подпунктов изменена:</w:t>
      </w:r>
    </w:p>
    <w:p w14:paraId="09CE96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«47) принимает решения о проведении на территории поселения мероприятий по выявлению правообладателей ранее учтенных объектов недвижимости, направляет сведения о правообладателях данных объектов недвижимости для внесения в Единый государственный реестр недвижимости;»;</w:t>
      </w:r>
    </w:p>
    <w:p w14:paraId="49D141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1.13. Пункт 9 статьи 38 дополнить следующим абзацем:</w:t>
      </w:r>
    </w:p>
    <w:p w14:paraId="045DEA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«Депутат Собрания депутатов Матвеево-Курганского сельского поселения,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№ 273-ФЗ «О противодействии коррупции».»;</w:t>
      </w:r>
    </w:p>
    <w:p w14:paraId="374B93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1.14. пункт 17 статьи 38 дополнить подпунктом 11:</w:t>
      </w:r>
    </w:p>
    <w:p w14:paraId="10A1DC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«11) приобретения им статуса иностранного агента;»;</w:t>
      </w:r>
    </w:p>
    <w:p w14:paraId="02E6FA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1.15. Изложить наименование статьи 53, пункт 1, абзацы первый и второй пункта 2 статьи 53 в новой редакции:</w:t>
      </w:r>
    </w:p>
    <w:p w14:paraId="56310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«Статья 53. Вступление в силу и обнародование муниципальных правовых актов</w:t>
      </w:r>
    </w:p>
    <w:p w14:paraId="345177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Матвеево-Курганское сельское поселение, а также соглашения, заключаемые между органами местного самоуправления, вступают в силу после их официального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обнародования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порядке, предусмотренном пунктом 2 настоящей статьи.</w:t>
      </w:r>
    </w:p>
    <w:p w14:paraId="7824F420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муниципальные правовые акты вступают в силу со дня их принятия (издания), если иной срок вступления в силу не предусмотрен, федеральным и (или) областным законом, либо самим актом.</w:t>
      </w:r>
    </w:p>
    <w:p w14:paraId="305826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Муниципальные нормативные правовые акты Собрания депутатов Матвеево-Курганского сельского поселения о налогах и сборах вступают в силу в соответствии с Налоговым кодексом Российской Федерации.</w:t>
      </w:r>
    </w:p>
    <w:p w14:paraId="6ACBC41E">
      <w:pPr>
        <w:ind w:firstLine="709"/>
        <w:jc w:val="both"/>
        <w:rPr>
          <w:sz w:val="28"/>
          <w:szCs w:val="28"/>
        </w:rPr>
      </w:pPr>
      <w:bookmarkStart w:id="0" w:name="_Hlk160048626"/>
      <w:r>
        <w:rPr>
          <w:sz w:val="28"/>
          <w:szCs w:val="28"/>
        </w:rPr>
        <w:t>2. Обнародование муниципальных нормативных правовых актов, в том числе соглашений, заключаемых между органами местного самоуправления, производится путем их официального опубликования.</w:t>
      </w:r>
    </w:p>
    <w:p w14:paraId="3526A0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Официальным опубликованием муниципального правового акта, в том числе соглашения, заключаемого между органами местного самоуправления, считается первая публикация его полного текста в периодическом печатном издании Информационный бюллетень Матвеево-Курганского сельского поселения.»;</w:t>
      </w:r>
    </w:p>
    <w:p w14:paraId="385902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1.16.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Изложить абзац первый пункта 3 статьи 53 в новой редакции:</w:t>
      </w:r>
    </w:p>
    <w:p w14:paraId="6414983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«3. В интересах граждан и организаций в дополнение к официальному опубликованию, предусмотренному пунктом 2 настоящей статьи, муниципальные правовые акты, в том числе соглашения, заключаемые между органами местного самоуправления, иная официальная информация органов местного самоуправления Матвеево-Курганского сельского поселения могут быть обнародованы в порядке, предусмотренном настоящим пунктом.»;</w:t>
      </w:r>
    </w:p>
    <w:p w14:paraId="3C945B6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1.17. пункт 2 статьи 69 дополнен подпунктом 5:</w:t>
      </w:r>
    </w:p>
    <w:p w14:paraId="5E4766A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«5). Приобретение им статуса иностранного агента.».</w:t>
      </w:r>
    </w:p>
    <w:p w14:paraId="28F0F1E4">
      <w:pPr>
        <w:ind w:firstLine="709"/>
        <w:jc w:val="both"/>
        <w:rPr>
          <w:i/>
          <w:color w:val="FF0000"/>
          <w:sz w:val="28"/>
          <w:szCs w:val="28"/>
        </w:rPr>
      </w:pPr>
    </w:p>
    <w:bookmarkEnd w:id="0"/>
    <w:p w14:paraId="1779A00D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Ростовской области.</w:t>
      </w:r>
    </w:p>
    <w:p w14:paraId="671FC5B1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момента официального опубликования, произведенного после его государственной регистрации; подпункты 1.3, 1.8 пункта 1 настоящего решения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вступают в силу с 1 сентября 2024 года. </w:t>
      </w:r>
    </w:p>
    <w:p w14:paraId="2095070B">
      <w:pPr>
        <w:jc w:val="both"/>
        <w:rPr>
          <w:color w:val="000000"/>
          <w:sz w:val="28"/>
          <w:szCs w:val="28"/>
        </w:rPr>
      </w:pPr>
    </w:p>
    <w:p w14:paraId="7AEBB4DB">
      <w:pPr>
        <w:jc w:val="both"/>
        <w:rPr>
          <w:color w:val="000000"/>
          <w:sz w:val="28"/>
          <w:szCs w:val="28"/>
        </w:rPr>
      </w:pPr>
    </w:p>
    <w:p w14:paraId="4908C63F">
      <w:pPr>
        <w:jc w:val="both"/>
        <w:rPr>
          <w:color w:val="000000"/>
          <w:sz w:val="28"/>
          <w:szCs w:val="28"/>
        </w:rPr>
      </w:pPr>
    </w:p>
    <w:p w14:paraId="7ED84F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Собрания депутатов-</w:t>
      </w:r>
    </w:p>
    <w:p w14:paraId="56680C8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Матвеево-Курганского</w:t>
      </w:r>
    </w:p>
    <w:p w14:paraId="39988BE6">
      <w:pPr>
        <w:pStyle w:val="25"/>
        <w:jc w:val="left"/>
        <w:outlineLvl w:val="0"/>
        <w:rPr>
          <w:b/>
          <w:color w:val="000000"/>
          <w:sz w:val="24"/>
        </w:rPr>
      </w:pPr>
      <w:r>
        <w:rPr>
          <w:color w:val="000000"/>
          <w:szCs w:val="28"/>
        </w:rPr>
        <w:t>сельского поселения                                                                               Г.А.Мась.</w:t>
      </w:r>
      <w:r>
        <w:rPr>
          <w:color w:val="000000"/>
          <w:sz w:val="24"/>
        </w:rPr>
        <w:t xml:space="preserve">                                                                                                                          </w:t>
      </w:r>
    </w:p>
    <w:p w14:paraId="3FA2B6FA">
      <w:pPr>
        <w:pStyle w:val="2"/>
        <w:spacing w:before="0" w:after="0"/>
        <w:ind w:left="6237"/>
        <w:jc w:val="right"/>
        <w:rPr>
          <w:rFonts w:ascii="Times New Roman" w:hAnsi="Times New Roman"/>
          <w:b w:val="0"/>
          <w:color w:val="000000"/>
          <w:sz w:val="24"/>
          <w:szCs w:val="24"/>
        </w:rPr>
      </w:pPr>
    </w:p>
    <w:sectPr>
      <w:headerReference r:id="rId3" w:type="default"/>
      <w:headerReference r:id="rId4" w:type="even"/>
      <w:pgSz w:w="11907" w:h="16840"/>
      <w:pgMar w:top="851" w:right="567" w:bottom="1276" w:left="1418" w:header="720" w:footer="720" w:gutter="0"/>
      <w:cols w:space="720" w:num="1"/>
      <w:titlePg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23031">
    <w:pPr>
      <w:pStyle w:val="11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 w14:paraId="3C677D78"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5291C">
    <w:pPr>
      <w:pStyle w:val="11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73C0B51F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20"/>
  <w:drawingGridHorizontalSpacing w:val="120"/>
  <w:drawingGridVerticalSpacing w:val="120"/>
  <w:displayVerticalDrawingGridEvery w:val="0"/>
  <w:doNotUseMarginsForDrawingGridOrigin w:val="1"/>
  <w:drawingGridHorizontalOrigin w:val="1800"/>
  <w:drawingGridVerticalOrigin w:val="1440"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9F2"/>
    <w:rsid w:val="0000117A"/>
    <w:rsid w:val="00012019"/>
    <w:rsid w:val="000154DE"/>
    <w:rsid w:val="00017378"/>
    <w:rsid w:val="00024698"/>
    <w:rsid w:val="000261AE"/>
    <w:rsid w:val="00030382"/>
    <w:rsid w:val="00031B83"/>
    <w:rsid w:val="00034E81"/>
    <w:rsid w:val="0004598C"/>
    <w:rsid w:val="00046171"/>
    <w:rsid w:val="000577D3"/>
    <w:rsid w:val="000609E1"/>
    <w:rsid w:val="000655B8"/>
    <w:rsid w:val="00066166"/>
    <w:rsid w:val="0007147E"/>
    <w:rsid w:val="00072309"/>
    <w:rsid w:val="00075D3E"/>
    <w:rsid w:val="00076BCD"/>
    <w:rsid w:val="000813B9"/>
    <w:rsid w:val="000829E1"/>
    <w:rsid w:val="00083474"/>
    <w:rsid w:val="00084B27"/>
    <w:rsid w:val="00090074"/>
    <w:rsid w:val="00090DB2"/>
    <w:rsid w:val="000912F5"/>
    <w:rsid w:val="00093948"/>
    <w:rsid w:val="00093AC2"/>
    <w:rsid w:val="000951E9"/>
    <w:rsid w:val="00095D87"/>
    <w:rsid w:val="000A0095"/>
    <w:rsid w:val="000A0EF4"/>
    <w:rsid w:val="000A2055"/>
    <w:rsid w:val="000A3045"/>
    <w:rsid w:val="000A47DF"/>
    <w:rsid w:val="000A5FE5"/>
    <w:rsid w:val="000B600A"/>
    <w:rsid w:val="000C10E7"/>
    <w:rsid w:val="000C4577"/>
    <w:rsid w:val="000C4938"/>
    <w:rsid w:val="000D19FB"/>
    <w:rsid w:val="000D1FA0"/>
    <w:rsid w:val="000D34F7"/>
    <w:rsid w:val="000D783B"/>
    <w:rsid w:val="000D78B8"/>
    <w:rsid w:val="000E1ECD"/>
    <w:rsid w:val="000E2364"/>
    <w:rsid w:val="000E2A41"/>
    <w:rsid w:val="000E2A49"/>
    <w:rsid w:val="000E58CB"/>
    <w:rsid w:val="000E6A52"/>
    <w:rsid w:val="000F3C09"/>
    <w:rsid w:val="000F5D06"/>
    <w:rsid w:val="000F68B6"/>
    <w:rsid w:val="000F7772"/>
    <w:rsid w:val="001015E0"/>
    <w:rsid w:val="00105B76"/>
    <w:rsid w:val="00107823"/>
    <w:rsid w:val="00110021"/>
    <w:rsid w:val="0011254E"/>
    <w:rsid w:val="0011415B"/>
    <w:rsid w:val="001170CA"/>
    <w:rsid w:val="00117E68"/>
    <w:rsid w:val="00120300"/>
    <w:rsid w:val="00121D65"/>
    <w:rsid w:val="00123090"/>
    <w:rsid w:val="00125B2C"/>
    <w:rsid w:val="00126C0C"/>
    <w:rsid w:val="00133CD1"/>
    <w:rsid w:val="001356EA"/>
    <w:rsid w:val="00135D30"/>
    <w:rsid w:val="0013667F"/>
    <w:rsid w:val="00142387"/>
    <w:rsid w:val="00143A58"/>
    <w:rsid w:val="001460F8"/>
    <w:rsid w:val="00150C10"/>
    <w:rsid w:val="00152D6A"/>
    <w:rsid w:val="00153735"/>
    <w:rsid w:val="001543DE"/>
    <w:rsid w:val="001642BB"/>
    <w:rsid w:val="001645B8"/>
    <w:rsid w:val="0016597D"/>
    <w:rsid w:val="00165FEC"/>
    <w:rsid w:val="00166359"/>
    <w:rsid w:val="00176341"/>
    <w:rsid w:val="0018146A"/>
    <w:rsid w:val="00183930"/>
    <w:rsid w:val="0018452E"/>
    <w:rsid w:val="001853E6"/>
    <w:rsid w:val="001901B1"/>
    <w:rsid w:val="0019227D"/>
    <w:rsid w:val="001A1465"/>
    <w:rsid w:val="001A206E"/>
    <w:rsid w:val="001A3056"/>
    <w:rsid w:val="001A4648"/>
    <w:rsid w:val="001A6005"/>
    <w:rsid w:val="001A6D74"/>
    <w:rsid w:val="001B046E"/>
    <w:rsid w:val="001B0673"/>
    <w:rsid w:val="001B07C1"/>
    <w:rsid w:val="001B1CE0"/>
    <w:rsid w:val="001B2D22"/>
    <w:rsid w:val="001B77F3"/>
    <w:rsid w:val="001C0E50"/>
    <w:rsid w:val="001C1520"/>
    <w:rsid w:val="001C6E04"/>
    <w:rsid w:val="001D22D9"/>
    <w:rsid w:val="001D36EB"/>
    <w:rsid w:val="001D3A0B"/>
    <w:rsid w:val="001D5220"/>
    <w:rsid w:val="001D5319"/>
    <w:rsid w:val="001D6CF9"/>
    <w:rsid w:val="001E2B46"/>
    <w:rsid w:val="001F2F1F"/>
    <w:rsid w:val="001F379E"/>
    <w:rsid w:val="0020467C"/>
    <w:rsid w:val="002057E8"/>
    <w:rsid w:val="00206A5E"/>
    <w:rsid w:val="00207FA8"/>
    <w:rsid w:val="00210E22"/>
    <w:rsid w:val="0021132E"/>
    <w:rsid w:val="002149C1"/>
    <w:rsid w:val="00214B57"/>
    <w:rsid w:val="002152EC"/>
    <w:rsid w:val="00215F5E"/>
    <w:rsid w:val="00216A7B"/>
    <w:rsid w:val="00221F97"/>
    <w:rsid w:val="002222CC"/>
    <w:rsid w:val="00223FFC"/>
    <w:rsid w:val="00224226"/>
    <w:rsid w:val="002247CF"/>
    <w:rsid w:val="00224D78"/>
    <w:rsid w:val="0022788A"/>
    <w:rsid w:val="00230262"/>
    <w:rsid w:val="002306E3"/>
    <w:rsid w:val="00233144"/>
    <w:rsid w:val="00233179"/>
    <w:rsid w:val="00234CFA"/>
    <w:rsid w:val="00242C19"/>
    <w:rsid w:val="002445D3"/>
    <w:rsid w:val="00244AA7"/>
    <w:rsid w:val="00244E57"/>
    <w:rsid w:val="002474A2"/>
    <w:rsid w:val="0025208B"/>
    <w:rsid w:val="00252125"/>
    <w:rsid w:val="002529CF"/>
    <w:rsid w:val="00255C9A"/>
    <w:rsid w:val="00255EFC"/>
    <w:rsid w:val="00257419"/>
    <w:rsid w:val="00257901"/>
    <w:rsid w:val="00261177"/>
    <w:rsid w:val="002630CE"/>
    <w:rsid w:val="00264B5D"/>
    <w:rsid w:val="00271339"/>
    <w:rsid w:val="002737FF"/>
    <w:rsid w:val="002747F1"/>
    <w:rsid w:val="0027591F"/>
    <w:rsid w:val="00277A8A"/>
    <w:rsid w:val="00280561"/>
    <w:rsid w:val="00280742"/>
    <w:rsid w:val="00282C32"/>
    <w:rsid w:val="00283D4E"/>
    <w:rsid w:val="002855DD"/>
    <w:rsid w:val="00285BE2"/>
    <w:rsid w:val="00287171"/>
    <w:rsid w:val="002877E8"/>
    <w:rsid w:val="00287B6A"/>
    <w:rsid w:val="00291B37"/>
    <w:rsid w:val="00297EC6"/>
    <w:rsid w:val="002A0502"/>
    <w:rsid w:val="002A1BB4"/>
    <w:rsid w:val="002A4F3E"/>
    <w:rsid w:val="002A5AF7"/>
    <w:rsid w:val="002A7B33"/>
    <w:rsid w:val="002B4E4C"/>
    <w:rsid w:val="002C0B09"/>
    <w:rsid w:val="002D3034"/>
    <w:rsid w:val="002D37DA"/>
    <w:rsid w:val="002D72DA"/>
    <w:rsid w:val="002E6534"/>
    <w:rsid w:val="002E77A2"/>
    <w:rsid w:val="002F07B8"/>
    <w:rsid w:val="002F1AC0"/>
    <w:rsid w:val="002F3AD7"/>
    <w:rsid w:val="002F3B56"/>
    <w:rsid w:val="00303E0B"/>
    <w:rsid w:val="00305AA9"/>
    <w:rsid w:val="0031051C"/>
    <w:rsid w:val="00312030"/>
    <w:rsid w:val="003133DE"/>
    <w:rsid w:val="00313EF2"/>
    <w:rsid w:val="00317918"/>
    <w:rsid w:val="0032263B"/>
    <w:rsid w:val="00326FA9"/>
    <w:rsid w:val="0033089C"/>
    <w:rsid w:val="00334C60"/>
    <w:rsid w:val="003414B2"/>
    <w:rsid w:val="00342014"/>
    <w:rsid w:val="0035081B"/>
    <w:rsid w:val="00350C7A"/>
    <w:rsid w:val="00352021"/>
    <w:rsid w:val="00352F33"/>
    <w:rsid w:val="00356642"/>
    <w:rsid w:val="00357FE9"/>
    <w:rsid w:val="00360F8D"/>
    <w:rsid w:val="0036313D"/>
    <w:rsid w:val="0036336C"/>
    <w:rsid w:val="00364466"/>
    <w:rsid w:val="0036487D"/>
    <w:rsid w:val="00366882"/>
    <w:rsid w:val="0037148F"/>
    <w:rsid w:val="00371FB5"/>
    <w:rsid w:val="0037310D"/>
    <w:rsid w:val="00375CA2"/>
    <w:rsid w:val="003760E5"/>
    <w:rsid w:val="00381A6C"/>
    <w:rsid w:val="003841E7"/>
    <w:rsid w:val="003929C6"/>
    <w:rsid w:val="003931AF"/>
    <w:rsid w:val="003A073A"/>
    <w:rsid w:val="003A2625"/>
    <w:rsid w:val="003A29C9"/>
    <w:rsid w:val="003A4487"/>
    <w:rsid w:val="003A5655"/>
    <w:rsid w:val="003A58BA"/>
    <w:rsid w:val="003A59E3"/>
    <w:rsid w:val="003A7915"/>
    <w:rsid w:val="003A7B8C"/>
    <w:rsid w:val="003B0F1D"/>
    <w:rsid w:val="003B21F5"/>
    <w:rsid w:val="003B2E53"/>
    <w:rsid w:val="003B36F4"/>
    <w:rsid w:val="003B4362"/>
    <w:rsid w:val="003B5214"/>
    <w:rsid w:val="003B6EB9"/>
    <w:rsid w:val="003B7455"/>
    <w:rsid w:val="003C0906"/>
    <w:rsid w:val="003D2266"/>
    <w:rsid w:val="003D4C9C"/>
    <w:rsid w:val="003E2D80"/>
    <w:rsid w:val="003E4810"/>
    <w:rsid w:val="003E4CB9"/>
    <w:rsid w:val="003E7137"/>
    <w:rsid w:val="003F0E1D"/>
    <w:rsid w:val="003F1E43"/>
    <w:rsid w:val="003F6476"/>
    <w:rsid w:val="0040297C"/>
    <w:rsid w:val="00403323"/>
    <w:rsid w:val="00406FA4"/>
    <w:rsid w:val="004079A2"/>
    <w:rsid w:val="00410129"/>
    <w:rsid w:val="004122B3"/>
    <w:rsid w:val="0041675B"/>
    <w:rsid w:val="00416D48"/>
    <w:rsid w:val="004217D6"/>
    <w:rsid w:val="004256D1"/>
    <w:rsid w:val="00425E5D"/>
    <w:rsid w:val="00427594"/>
    <w:rsid w:val="00442CB2"/>
    <w:rsid w:val="0044324D"/>
    <w:rsid w:val="004527F5"/>
    <w:rsid w:val="0045406A"/>
    <w:rsid w:val="004577DF"/>
    <w:rsid w:val="00461AB8"/>
    <w:rsid w:val="004659DD"/>
    <w:rsid w:val="0046658E"/>
    <w:rsid w:val="0046672D"/>
    <w:rsid w:val="00474041"/>
    <w:rsid w:val="004748F4"/>
    <w:rsid w:val="004775B2"/>
    <w:rsid w:val="0048236F"/>
    <w:rsid w:val="0048421C"/>
    <w:rsid w:val="00484C1F"/>
    <w:rsid w:val="00486573"/>
    <w:rsid w:val="004878B9"/>
    <w:rsid w:val="00495C83"/>
    <w:rsid w:val="004966C3"/>
    <w:rsid w:val="004A6AF7"/>
    <w:rsid w:val="004B5E57"/>
    <w:rsid w:val="004B69C2"/>
    <w:rsid w:val="004C035D"/>
    <w:rsid w:val="004C4B13"/>
    <w:rsid w:val="004D1133"/>
    <w:rsid w:val="004D1596"/>
    <w:rsid w:val="004D3050"/>
    <w:rsid w:val="004D3466"/>
    <w:rsid w:val="004D62F0"/>
    <w:rsid w:val="004D6528"/>
    <w:rsid w:val="004D6F08"/>
    <w:rsid w:val="004D7B30"/>
    <w:rsid w:val="004E1BE0"/>
    <w:rsid w:val="004E453D"/>
    <w:rsid w:val="004E493B"/>
    <w:rsid w:val="004E5E6D"/>
    <w:rsid w:val="004F0428"/>
    <w:rsid w:val="004F4EAF"/>
    <w:rsid w:val="00500269"/>
    <w:rsid w:val="005004CD"/>
    <w:rsid w:val="005009F9"/>
    <w:rsid w:val="00500CCD"/>
    <w:rsid w:val="005010AF"/>
    <w:rsid w:val="005019AF"/>
    <w:rsid w:val="0050430D"/>
    <w:rsid w:val="00506908"/>
    <w:rsid w:val="00510277"/>
    <w:rsid w:val="00511D85"/>
    <w:rsid w:val="0051255D"/>
    <w:rsid w:val="005161C3"/>
    <w:rsid w:val="005168D2"/>
    <w:rsid w:val="00516E8F"/>
    <w:rsid w:val="0052622F"/>
    <w:rsid w:val="00526AF7"/>
    <w:rsid w:val="00527DC5"/>
    <w:rsid w:val="005358D0"/>
    <w:rsid w:val="005425BF"/>
    <w:rsid w:val="0054358F"/>
    <w:rsid w:val="00545E69"/>
    <w:rsid w:val="005462B2"/>
    <w:rsid w:val="00546769"/>
    <w:rsid w:val="0055392F"/>
    <w:rsid w:val="00557450"/>
    <w:rsid w:val="005577BC"/>
    <w:rsid w:val="00562512"/>
    <w:rsid w:val="005626CF"/>
    <w:rsid w:val="00563AE0"/>
    <w:rsid w:val="00567AA7"/>
    <w:rsid w:val="00570B17"/>
    <w:rsid w:val="00570BF3"/>
    <w:rsid w:val="00571FDD"/>
    <w:rsid w:val="0057534C"/>
    <w:rsid w:val="00575473"/>
    <w:rsid w:val="00580320"/>
    <w:rsid w:val="00580F15"/>
    <w:rsid w:val="005820D7"/>
    <w:rsid w:val="00583D7A"/>
    <w:rsid w:val="00584355"/>
    <w:rsid w:val="00585403"/>
    <w:rsid w:val="00585EE4"/>
    <w:rsid w:val="00586822"/>
    <w:rsid w:val="0059026E"/>
    <w:rsid w:val="00593979"/>
    <w:rsid w:val="00597D6B"/>
    <w:rsid w:val="00597F89"/>
    <w:rsid w:val="005A1BF1"/>
    <w:rsid w:val="005B1F17"/>
    <w:rsid w:val="005C06A7"/>
    <w:rsid w:val="005C3151"/>
    <w:rsid w:val="005C3E76"/>
    <w:rsid w:val="005C5CFC"/>
    <w:rsid w:val="005C63FB"/>
    <w:rsid w:val="005C6E96"/>
    <w:rsid w:val="005C7E50"/>
    <w:rsid w:val="005D161A"/>
    <w:rsid w:val="005D3D96"/>
    <w:rsid w:val="005D5003"/>
    <w:rsid w:val="005D52DF"/>
    <w:rsid w:val="005E00A0"/>
    <w:rsid w:val="005E5669"/>
    <w:rsid w:val="005F4661"/>
    <w:rsid w:val="005F7DBA"/>
    <w:rsid w:val="00604B05"/>
    <w:rsid w:val="00605217"/>
    <w:rsid w:val="00610479"/>
    <w:rsid w:val="00613AF9"/>
    <w:rsid w:val="00616A04"/>
    <w:rsid w:val="00617D17"/>
    <w:rsid w:val="00621972"/>
    <w:rsid w:val="006223DF"/>
    <w:rsid w:val="00622F72"/>
    <w:rsid w:val="006232F4"/>
    <w:rsid w:val="006249D8"/>
    <w:rsid w:val="00626917"/>
    <w:rsid w:val="006311D2"/>
    <w:rsid w:val="00632B2D"/>
    <w:rsid w:val="00633EF0"/>
    <w:rsid w:val="00634616"/>
    <w:rsid w:val="00634CB2"/>
    <w:rsid w:val="006369B5"/>
    <w:rsid w:val="00636F0C"/>
    <w:rsid w:val="00640F29"/>
    <w:rsid w:val="00645711"/>
    <w:rsid w:val="00646F6C"/>
    <w:rsid w:val="00650EDC"/>
    <w:rsid w:val="006535F7"/>
    <w:rsid w:val="006567CB"/>
    <w:rsid w:val="006617C0"/>
    <w:rsid w:val="00663592"/>
    <w:rsid w:val="006646D0"/>
    <w:rsid w:val="00667686"/>
    <w:rsid w:val="00667B8D"/>
    <w:rsid w:val="0067480E"/>
    <w:rsid w:val="00676161"/>
    <w:rsid w:val="00677AF2"/>
    <w:rsid w:val="0068027E"/>
    <w:rsid w:val="0068160E"/>
    <w:rsid w:val="00681970"/>
    <w:rsid w:val="00681CFD"/>
    <w:rsid w:val="00686D27"/>
    <w:rsid w:val="006A174B"/>
    <w:rsid w:val="006A288A"/>
    <w:rsid w:val="006A2FFB"/>
    <w:rsid w:val="006A4ED5"/>
    <w:rsid w:val="006A5DA8"/>
    <w:rsid w:val="006A6D8D"/>
    <w:rsid w:val="006A724A"/>
    <w:rsid w:val="006A7C02"/>
    <w:rsid w:val="006B094D"/>
    <w:rsid w:val="006B1D6B"/>
    <w:rsid w:val="006C34D2"/>
    <w:rsid w:val="006C46BE"/>
    <w:rsid w:val="006D162B"/>
    <w:rsid w:val="006D3AA5"/>
    <w:rsid w:val="006D6AC1"/>
    <w:rsid w:val="006E226F"/>
    <w:rsid w:val="006E7962"/>
    <w:rsid w:val="006F01AD"/>
    <w:rsid w:val="006F51A9"/>
    <w:rsid w:val="00703EEE"/>
    <w:rsid w:val="0070656F"/>
    <w:rsid w:val="00707522"/>
    <w:rsid w:val="00707931"/>
    <w:rsid w:val="0071167C"/>
    <w:rsid w:val="00712683"/>
    <w:rsid w:val="007128BA"/>
    <w:rsid w:val="00714669"/>
    <w:rsid w:val="007170F8"/>
    <w:rsid w:val="00720138"/>
    <w:rsid w:val="00720320"/>
    <w:rsid w:val="007206FE"/>
    <w:rsid w:val="00726CEA"/>
    <w:rsid w:val="00732A63"/>
    <w:rsid w:val="00740DFD"/>
    <w:rsid w:val="00742AFB"/>
    <w:rsid w:val="00745417"/>
    <w:rsid w:val="00746053"/>
    <w:rsid w:val="0074643B"/>
    <w:rsid w:val="0075008B"/>
    <w:rsid w:val="00760A4D"/>
    <w:rsid w:val="00760DFA"/>
    <w:rsid w:val="00760FE9"/>
    <w:rsid w:val="00761171"/>
    <w:rsid w:val="007644E7"/>
    <w:rsid w:val="007650BD"/>
    <w:rsid w:val="00765B55"/>
    <w:rsid w:val="00772503"/>
    <w:rsid w:val="00774A1C"/>
    <w:rsid w:val="00777233"/>
    <w:rsid w:val="00780430"/>
    <w:rsid w:val="00780D82"/>
    <w:rsid w:val="0078281C"/>
    <w:rsid w:val="0078458A"/>
    <w:rsid w:val="00785335"/>
    <w:rsid w:val="0079557C"/>
    <w:rsid w:val="00795F44"/>
    <w:rsid w:val="0079748F"/>
    <w:rsid w:val="00797EE1"/>
    <w:rsid w:val="007A0980"/>
    <w:rsid w:val="007A318F"/>
    <w:rsid w:val="007A43BB"/>
    <w:rsid w:val="007A581A"/>
    <w:rsid w:val="007B345F"/>
    <w:rsid w:val="007B34FB"/>
    <w:rsid w:val="007C1DEC"/>
    <w:rsid w:val="007C20BF"/>
    <w:rsid w:val="007C34F5"/>
    <w:rsid w:val="007C617A"/>
    <w:rsid w:val="007C662C"/>
    <w:rsid w:val="007D0352"/>
    <w:rsid w:val="007D0DDF"/>
    <w:rsid w:val="007D1130"/>
    <w:rsid w:val="007D49FE"/>
    <w:rsid w:val="007D4E87"/>
    <w:rsid w:val="007D5C53"/>
    <w:rsid w:val="007D6F16"/>
    <w:rsid w:val="007D71AA"/>
    <w:rsid w:val="007D7C8F"/>
    <w:rsid w:val="007E1A83"/>
    <w:rsid w:val="007E3001"/>
    <w:rsid w:val="007E32FD"/>
    <w:rsid w:val="007E33C3"/>
    <w:rsid w:val="007E3D4F"/>
    <w:rsid w:val="007E4372"/>
    <w:rsid w:val="007E4C2C"/>
    <w:rsid w:val="007F2D74"/>
    <w:rsid w:val="00805012"/>
    <w:rsid w:val="00812C0B"/>
    <w:rsid w:val="008132C6"/>
    <w:rsid w:val="0081441E"/>
    <w:rsid w:val="00820159"/>
    <w:rsid w:val="00823CB3"/>
    <w:rsid w:val="0082448B"/>
    <w:rsid w:val="00826D8A"/>
    <w:rsid w:val="008276E7"/>
    <w:rsid w:val="008317EC"/>
    <w:rsid w:val="0083328E"/>
    <w:rsid w:val="00833529"/>
    <w:rsid w:val="008350BC"/>
    <w:rsid w:val="00835F86"/>
    <w:rsid w:val="00836078"/>
    <w:rsid w:val="00843569"/>
    <w:rsid w:val="00843981"/>
    <w:rsid w:val="00844F60"/>
    <w:rsid w:val="0085129A"/>
    <w:rsid w:val="0086195C"/>
    <w:rsid w:val="008640C9"/>
    <w:rsid w:val="00865E9E"/>
    <w:rsid w:val="00870907"/>
    <w:rsid w:val="008721CA"/>
    <w:rsid w:val="00872683"/>
    <w:rsid w:val="0087695A"/>
    <w:rsid w:val="00877C87"/>
    <w:rsid w:val="00887DE7"/>
    <w:rsid w:val="0089242D"/>
    <w:rsid w:val="00893B31"/>
    <w:rsid w:val="0089471F"/>
    <w:rsid w:val="00894BEF"/>
    <w:rsid w:val="008A18A1"/>
    <w:rsid w:val="008B2084"/>
    <w:rsid w:val="008C1FDB"/>
    <w:rsid w:val="008C2D59"/>
    <w:rsid w:val="008C4C6B"/>
    <w:rsid w:val="008C5684"/>
    <w:rsid w:val="008C66C9"/>
    <w:rsid w:val="008C6B1B"/>
    <w:rsid w:val="008C7BB6"/>
    <w:rsid w:val="008D06EF"/>
    <w:rsid w:val="008D3755"/>
    <w:rsid w:val="008D548B"/>
    <w:rsid w:val="008D5E2B"/>
    <w:rsid w:val="008E02A5"/>
    <w:rsid w:val="008E05BE"/>
    <w:rsid w:val="008E395C"/>
    <w:rsid w:val="008E3F53"/>
    <w:rsid w:val="008E6C4B"/>
    <w:rsid w:val="008F1CAC"/>
    <w:rsid w:val="008F1E86"/>
    <w:rsid w:val="008F3A87"/>
    <w:rsid w:val="008F6E35"/>
    <w:rsid w:val="00901091"/>
    <w:rsid w:val="00901513"/>
    <w:rsid w:val="00902282"/>
    <w:rsid w:val="00905C0D"/>
    <w:rsid w:val="00910973"/>
    <w:rsid w:val="00914DC3"/>
    <w:rsid w:val="0091548F"/>
    <w:rsid w:val="00916DE0"/>
    <w:rsid w:val="009178C3"/>
    <w:rsid w:val="00917943"/>
    <w:rsid w:val="009229C8"/>
    <w:rsid w:val="00931F73"/>
    <w:rsid w:val="00933703"/>
    <w:rsid w:val="0093449A"/>
    <w:rsid w:val="009375C2"/>
    <w:rsid w:val="009377E8"/>
    <w:rsid w:val="00940573"/>
    <w:rsid w:val="00941B93"/>
    <w:rsid w:val="00942B6A"/>
    <w:rsid w:val="00943913"/>
    <w:rsid w:val="00944B5C"/>
    <w:rsid w:val="00950B12"/>
    <w:rsid w:val="0095356F"/>
    <w:rsid w:val="00953A36"/>
    <w:rsid w:val="00954E8D"/>
    <w:rsid w:val="00961CDE"/>
    <w:rsid w:val="00962215"/>
    <w:rsid w:val="00964C9E"/>
    <w:rsid w:val="00967F50"/>
    <w:rsid w:val="00970EC2"/>
    <w:rsid w:val="00972785"/>
    <w:rsid w:val="00973AB8"/>
    <w:rsid w:val="00975272"/>
    <w:rsid w:val="009766C5"/>
    <w:rsid w:val="00977A54"/>
    <w:rsid w:val="00987388"/>
    <w:rsid w:val="009913B6"/>
    <w:rsid w:val="00995290"/>
    <w:rsid w:val="009A50A3"/>
    <w:rsid w:val="009A617D"/>
    <w:rsid w:val="009A7212"/>
    <w:rsid w:val="009B05D6"/>
    <w:rsid w:val="009B3AEE"/>
    <w:rsid w:val="009B5835"/>
    <w:rsid w:val="009B6AC4"/>
    <w:rsid w:val="009B6EF5"/>
    <w:rsid w:val="009D0E60"/>
    <w:rsid w:val="009D2B44"/>
    <w:rsid w:val="009D480A"/>
    <w:rsid w:val="009D7425"/>
    <w:rsid w:val="009E3CA7"/>
    <w:rsid w:val="009F1B28"/>
    <w:rsid w:val="009F1E77"/>
    <w:rsid w:val="009F5BBB"/>
    <w:rsid w:val="00A0010F"/>
    <w:rsid w:val="00A02066"/>
    <w:rsid w:val="00A02F24"/>
    <w:rsid w:val="00A0332D"/>
    <w:rsid w:val="00A133B9"/>
    <w:rsid w:val="00A15FD5"/>
    <w:rsid w:val="00A219AD"/>
    <w:rsid w:val="00A21C93"/>
    <w:rsid w:val="00A21D8D"/>
    <w:rsid w:val="00A2444F"/>
    <w:rsid w:val="00A328BB"/>
    <w:rsid w:val="00A32C59"/>
    <w:rsid w:val="00A3442A"/>
    <w:rsid w:val="00A35DD7"/>
    <w:rsid w:val="00A40EB1"/>
    <w:rsid w:val="00A4445D"/>
    <w:rsid w:val="00A46298"/>
    <w:rsid w:val="00A5351E"/>
    <w:rsid w:val="00A574B6"/>
    <w:rsid w:val="00A600BD"/>
    <w:rsid w:val="00A623C1"/>
    <w:rsid w:val="00A64B9C"/>
    <w:rsid w:val="00A65A76"/>
    <w:rsid w:val="00A65F94"/>
    <w:rsid w:val="00A6744D"/>
    <w:rsid w:val="00A704DA"/>
    <w:rsid w:val="00A709F2"/>
    <w:rsid w:val="00A762CE"/>
    <w:rsid w:val="00A76665"/>
    <w:rsid w:val="00A76E54"/>
    <w:rsid w:val="00A81D76"/>
    <w:rsid w:val="00A83A81"/>
    <w:rsid w:val="00A85EDF"/>
    <w:rsid w:val="00A8654A"/>
    <w:rsid w:val="00A928DB"/>
    <w:rsid w:val="00A93D17"/>
    <w:rsid w:val="00AA305F"/>
    <w:rsid w:val="00AB1195"/>
    <w:rsid w:val="00AB3639"/>
    <w:rsid w:val="00AC0A37"/>
    <w:rsid w:val="00AD0354"/>
    <w:rsid w:val="00AD23C5"/>
    <w:rsid w:val="00AD2484"/>
    <w:rsid w:val="00AD3549"/>
    <w:rsid w:val="00AD3575"/>
    <w:rsid w:val="00AD6777"/>
    <w:rsid w:val="00AE4985"/>
    <w:rsid w:val="00AE65D4"/>
    <w:rsid w:val="00AE69A7"/>
    <w:rsid w:val="00AE6E1E"/>
    <w:rsid w:val="00AF2047"/>
    <w:rsid w:val="00AF6D34"/>
    <w:rsid w:val="00B07451"/>
    <w:rsid w:val="00B105EE"/>
    <w:rsid w:val="00B11B07"/>
    <w:rsid w:val="00B12243"/>
    <w:rsid w:val="00B13552"/>
    <w:rsid w:val="00B158FD"/>
    <w:rsid w:val="00B16755"/>
    <w:rsid w:val="00B17B5B"/>
    <w:rsid w:val="00B20254"/>
    <w:rsid w:val="00B204B2"/>
    <w:rsid w:val="00B238B6"/>
    <w:rsid w:val="00B24C7B"/>
    <w:rsid w:val="00B24FA2"/>
    <w:rsid w:val="00B26159"/>
    <w:rsid w:val="00B26A33"/>
    <w:rsid w:val="00B36731"/>
    <w:rsid w:val="00B46299"/>
    <w:rsid w:val="00B53472"/>
    <w:rsid w:val="00B57961"/>
    <w:rsid w:val="00B71511"/>
    <w:rsid w:val="00B71851"/>
    <w:rsid w:val="00B84354"/>
    <w:rsid w:val="00B86D28"/>
    <w:rsid w:val="00B87BCF"/>
    <w:rsid w:val="00B92E87"/>
    <w:rsid w:val="00B960E2"/>
    <w:rsid w:val="00BA0F2E"/>
    <w:rsid w:val="00BB0E27"/>
    <w:rsid w:val="00BB561E"/>
    <w:rsid w:val="00BC077B"/>
    <w:rsid w:val="00BC1FE2"/>
    <w:rsid w:val="00BC22C0"/>
    <w:rsid w:val="00BC27BA"/>
    <w:rsid w:val="00BC532E"/>
    <w:rsid w:val="00BD0830"/>
    <w:rsid w:val="00BD2F7D"/>
    <w:rsid w:val="00BD5189"/>
    <w:rsid w:val="00BF016E"/>
    <w:rsid w:val="00BF23BA"/>
    <w:rsid w:val="00C00CDD"/>
    <w:rsid w:val="00C030F3"/>
    <w:rsid w:val="00C0366B"/>
    <w:rsid w:val="00C062CA"/>
    <w:rsid w:val="00C07D30"/>
    <w:rsid w:val="00C16F01"/>
    <w:rsid w:val="00C17C4B"/>
    <w:rsid w:val="00C33A4F"/>
    <w:rsid w:val="00C360C1"/>
    <w:rsid w:val="00C3716B"/>
    <w:rsid w:val="00C372C4"/>
    <w:rsid w:val="00C405BD"/>
    <w:rsid w:val="00C41FBA"/>
    <w:rsid w:val="00C47833"/>
    <w:rsid w:val="00C5182E"/>
    <w:rsid w:val="00C5240D"/>
    <w:rsid w:val="00C5408E"/>
    <w:rsid w:val="00C5471B"/>
    <w:rsid w:val="00C5477F"/>
    <w:rsid w:val="00C5695D"/>
    <w:rsid w:val="00C627CF"/>
    <w:rsid w:val="00C62D65"/>
    <w:rsid w:val="00C63655"/>
    <w:rsid w:val="00C63BCA"/>
    <w:rsid w:val="00C64671"/>
    <w:rsid w:val="00C64A31"/>
    <w:rsid w:val="00C65517"/>
    <w:rsid w:val="00C7085C"/>
    <w:rsid w:val="00C724E3"/>
    <w:rsid w:val="00C7434A"/>
    <w:rsid w:val="00C76851"/>
    <w:rsid w:val="00C80907"/>
    <w:rsid w:val="00C80F29"/>
    <w:rsid w:val="00C874FB"/>
    <w:rsid w:val="00C87C72"/>
    <w:rsid w:val="00C92367"/>
    <w:rsid w:val="00CA131D"/>
    <w:rsid w:val="00CA5E58"/>
    <w:rsid w:val="00CA5F3A"/>
    <w:rsid w:val="00CA6C26"/>
    <w:rsid w:val="00CB1C61"/>
    <w:rsid w:val="00CB33CA"/>
    <w:rsid w:val="00CC3CB1"/>
    <w:rsid w:val="00CD2C8D"/>
    <w:rsid w:val="00CD33E5"/>
    <w:rsid w:val="00CD3699"/>
    <w:rsid w:val="00CD3F98"/>
    <w:rsid w:val="00CD5391"/>
    <w:rsid w:val="00CD5EC7"/>
    <w:rsid w:val="00CD76B4"/>
    <w:rsid w:val="00CE0763"/>
    <w:rsid w:val="00CE24E3"/>
    <w:rsid w:val="00CE37CA"/>
    <w:rsid w:val="00CE4A8E"/>
    <w:rsid w:val="00CF4DAA"/>
    <w:rsid w:val="00D03D3F"/>
    <w:rsid w:val="00D07C4C"/>
    <w:rsid w:val="00D15962"/>
    <w:rsid w:val="00D170B0"/>
    <w:rsid w:val="00D2058A"/>
    <w:rsid w:val="00D21CF1"/>
    <w:rsid w:val="00D25603"/>
    <w:rsid w:val="00D26A79"/>
    <w:rsid w:val="00D26E42"/>
    <w:rsid w:val="00D26ED3"/>
    <w:rsid w:val="00D2751E"/>
    <w:rsid w:val="00D35169"/>
    <w:rsid w:val="00D353D3"/>
    <w:rsid w:val="00D359D4"/>
    <w:rsid w:val="00D36B48"/>
    <w:rsid w:val="00D402CA"/>
    <w:rsid w:val="00D421B1"/>
    <w:rsid w:val="00D46847"/>
    <w:rsid w:val="00D475E3"/>
    <w:rsid w:val="00D524BD"/>
    <w:rsid w:val="00D6124D"/>
    <w:rsid w:val="00D62B23"/>
    <w:rsid w:val="00D64657"/>
    <w:rsid w:val="00D6630F"/>
    <w:rsid w:val="00D67336"/>
    <w:rsid w:val="00D77A81"/>
    <w:rsid w:val="00D80826"/>
    <w:rsid w:val="00D83AAE"/>
    <w:rsid w:val="00D85E18"/>
    <w:rsid w:val="00D863EE"/>
    <w:rsid w:val="00D9106E"/>
    <w:rsid w:val="00D9301B"/>
    <w:rsid w:val="00D97214"/>
    <w:rsid w:val="00D97635"/>
    <w:rsid w:val="00D97982"/>
    <w:rsid w:val="00DA2BD1"/>
    <w:rsid w:val="00DA47B3"/>
    <w:rsid w:val="00DA48AD"/>
    <w:rsid w:val="00DA6B8B"/>
    <w:rsid w:val="00DB1E1A"/>
    <w:rsid w:val="00DB1E4B"/>
    <w:rsid w:val="00DB36D8"/>
    <w:rsid w:val="00DB5445"/>
    <w:rsid w:val="00DC4822"/>
    <w:rsid w:val="00DC7500"/>
    <w:rsid w:val="00DC7670"/>
    <w:rsid w:val="00DC7BFF"/>
    <w:rsid w:val="00DD017D"/>
    <w:rsid w:val="00DD1900"/>
    <w:rsid w:val="00DD27F7"/>
    <w:rsid w:val="00DD4F70"/>
    <w:rsid w:val="00DE10D0"/>
    <w:rsid w:val="00DE4193"/>
    <w:rsid w:val="00DE574B"/>
    <w:rsid w:val="00DF1004"/>
    <w:rsid w:val="00DF2228"/>
    <w:rsid w:val="00DF4BF2"/>
    <w:rsid w:val="00DF4D62"/>
    <w:rsid w:val="00DF73CD"/>
    <w:rsid w:val="00E017DD"/>
    <w:rsid w:val="00E05747"/>
    <w:rsid w:val="00E1027B"/>
    <w:rsid w:val="00E1127E"/>
    <w:rsid w:val="00E1535E"/>
    <w:rsid w:val="00E15CE9"/>
    <w:rsid w:val="00E16A0A"/>
    <w:rsid w:val="00E174A0"/>
    <w:rsid w:val="00E204BF"/>
    <w:rsid w:val="00E21021"/>
    <w:rsid w:val="00E24D57"/>
    <w:rsid w:val="00E251CA"/>
    <w:rsid w:val="00E3035F"/>
    <w:rsid w:val="00E329D2"/>
    <w:rsid w:val="00E32C82"/>
    <w:rsid w:val="00E33817"/>
    <w:rsid w:val="00E33AB7"/>
    <w:rsid w:val="00E35D0F"/>
    <w:rsid w:val="00E41362"/>
    <w:rsid w:val="00E46912"/>
    <w:rsid w:val="00E46CED"/>
    <w:rsid w:val="00E711E3"/>
    <w:rsid w:val="00E726C3"/>
    <w:rsid w:val="00E72C06"/>
    <w:rsid w:val="00E7510A"/>
    <w:rsid w:val="00E76C5E"/>
    <w:rsid w:val="00E77090"/>
    <w:rsid w:val="00E77BCB"/>
    <w:rsid w:val="00E77EF8"/>
    <w:rsid w:val="00E82472"/>
    <w:rsid w:val="00E865A3"/>
    <w:rsid w:val="00E867F3"/>
    <w:rsid w:val="00E915B0"/>
    <w:rsid w:val="00E9382E"/>
    <w:rsid w:val="00E93979"/>
    <w:rsid w:val="00E967C8"/>
    <w:rsid w:val="00E96ECA"/>
    <w:rsid w:val="00E97311"/>
    <w:rsid w:val="00EA4205"/>
    <w:rsid w:val="00EA4BCE"/>
    <w:rsid w:val="00EA6BC2"/>
    <w:rsid w:val="00EB09B0"/>
    <w:rsid w:val="00EB3679"/>
    <w:rsid w:val="00EB4A1C"/>
    <w:rsid w:val="00EB4D9C"/>
    <w:rsid w:val="00EC46E3"/>
    <w:rsid w:val="00EC676F"/>
    <w:rsid w:val="00EC6E8A"/>
    <w:rsid w:val="00EC7C44"/>
    <w:rsid w:val="00ED15AF"/>
    <w:rsid w:val="00EE03EA"/>
    <w:rsid w:val="00EE2A54"/>
    <w:rsid w:val="00EE4378"/>
    <w:rsid w:val="00EF55C9"/>
    <w:rsid w:val="00EF72A5"/>
    <w:rsid w:val="00F05C14"/>
    <w:rsid w:val="00F11274"/>
    <w:rsid w:val="00F1517B"/>
    <w:rsid w:val="00F1676A"/>
    <w:rsid w:val="00F21CD3"/>
    <w:rsid w:val="00F21CFC"/>
    <w:rsid w:val="00F22F2E"/>
    <w:rsid w:val="00F23D60"/>
    <w:rsid w:val="00F25806"/>
    <w:rsid w:val="00F26982"/>
    <w:rsid w:val="00F336BD"/>
    <w:rsid w:val="00F33953"/>
    <w:rsid w:val="00F42D45"/>
    <w:rsid w:val="00F44929"/>
    <w:rsid w:val="00F45AB8"/>
    <w:rsid w:val="00F47727"/>
    <w:rsid w:val="00F53FE8"/>
    <w:rsid w:val="00F5581C"/>
    <w:rsid w:val="00F5745F"/>
    <w:rsid w:val="00F6180D"/>
    <w:rsid w:val="00F648EF"/>
    <w:rsid w:val="00F724F4"/>
    <w:rsid w:val="00F740B6"/>
    <w:rsid w:val="00F76225"/>
    <w:rsid w:val="00F7673B"/>
    <w:rsid w:val="00F76CE8"/>
    <w:rsid w:val="00F83380"/>
    <w:rsid w:val="00F90E7F"/>
    <w:rsid w:val="00F919C3"/>
    <w:rsid w:val="00F93E7C"/>
    <w:rsid w:val="00F95CCC"/>
    <w:rsid w:val="00F96A3A"/>
    <w:rsid w:val="00F975AB"/>
    <w:rsid w:val="00FA1232"/>
    <w:rsid w:val="00FA6481"/>
    <w:rsid w:val="00FA6578"/>
    <w:rsid w:val="00FA6725"/>
    <w:rsid w:val="00FA6BB6"/>
    <w:rsid w:val="00FA756D"/>
    <w:rsid w:val="00FB07D2"/>
    <w:rsid w:val="00FB5F91"/>
    <w:rsid w:val="00FB7166"/>
    <w:rsid w:val="00FC100A"/>
    <w:rsid w:val="00FC5537"/>
    <w:rsid w:val="00FC6ADF"/>
    <w:rsid w:val="00FD245C"/>
    <w:rsid w:val="00FD33B6"/>
    <w:rsid w:val="00FD3603"/>
    <w:rsid w:val="00FD74B8"/>
    <w:rsid w:val="00FE062B"/>
    <w:rsid w:val="00FE4B6D"/>
    <w:rsid w:val="00FE6D99"/>
    <w:rsid w:val="00FF535E"/>
    <w:rsid w:val="38D7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overflowPunct/>
      <w:spacing w:before="108" w:after="108"/>
      <w:jc w:val="center"/>
      <w:textAlignment w:val="auto"/>
      <w:outlineLvl w:val="0"/>
    </w:pPr>
    <w:rPr>
      <w:rFonts w:ascii="Arial" w:hAnsi="Arial"/>
      <w:b/>
      <w:bCs/>
      <w:color w:val="000080"/>
      <w:sz w:val="32"/>
      <w:szCs w:val="32"/>
    </w:rPr>
  </w:style>
  <w:style w:type="paragraph" w:styleId="3">
    <w:name w:val="heading 2"/>
    <w:basedOn w:val="1"/>
    <w:next w:val="1"/>
    <w:link w:val="30"/>
    <w:semiHidden/>
    <w:unhideWhenUsed/>
    <w:qFormat/>
    <w:uiPriority w:val="0"/>
    <w:pPr>
      <w:keepNext/>
      <w:overflowPunct/>
      <w:autoSpaceDE/>
      <w:autoSpaceDN/>
      <w:adjustRightInd/>
      <w:spacing w:before="240" w:after="60" w:line="276" w:lineRule="auto"/>
      <w:textAlignment w:val="auto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uiPriority w:val="0"/>
    <w:rPr>
      <w:vertAlign w:val="superscript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basedOn w:val="4"/>
    <w:uiPriority w:val="0"/>
  </w:style>
  <w:style w:type="paragraph" w:styleId="9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10">
    <w:name w:val="footnote text"/>
    <w:basedOn w:val="1"/>
    <w:link w:val="23"/>
    <w:uiPriority w:val="0"/>
  </w:style>
  <w:style w:type="paragraph" w:styleId="11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2">
    <w:name w:val="Body Text Indent"/>
    <w:basedOn w:val="1"/>
    <w:link w:val="28"/>
    <w:unhideWhenUsed/>
    <w:uiPriority w:val="99"/>
    <w:pPr>
      <w:overflowPunct/>
      <w:autoSpaceDE/>
      <w:autoSpaceDN/>
      <w:adjustRightInd/>
      <w:spacing w:after="120" w:line="276" w:lineRule="auto"/>
      <w:ind w:left="283"/>
      <w:textAlignment w:val="auto"/>
    </w:pPr>
    <w:rPr>
      <w:rFonts w:ascii="Calibri" w:hAnsi="Calibri"/>
      <w:sz w:val="22"/>
      <w:szCs w:val="22"/>
    </w:rPr>
  </w:style>
  <w:style w:type="paragraph" w:styleId="13">
    <w:name w:val="Normal (Web)"/>
    <w:basedOn w:val="1"/>
    <w:uiPriority w:val="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14">
    <w:name w:val="Body Text Indent 2"/>
    <w:basedOn w:val="1"/>
    <w:link w:val="21"/>
    <w:uiPriority w:val="0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table" w:styleId="15">
    <w:name w:val="Table Grid"/>
    <w:basedOn w:val="5"/>
    <w:qFormat/>
    <w:uiPriority w:val="0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Основной текст 21"/>
    <w:basedOn w:val="1"/>
    <w:uiPriority w:val="0"/>
    <w:pPr>
      <w:overflowPunct/>
      <w:autoSpaceDE/>
      <w:autoSpaceDN/>
      <w:adjustRightInd/>
      <w:ind w:right="-99" w:firstLine="851"/>
      <w:jc w:val="both"/>
      <w:textAlignment w:val="auto"/>
    </w:pPr>
    <w:rPr>
      <w:sz w:val="28"/>
    </w:rPr>
  </w:style>
  <w:style w:type="character" w:customStyle="1" w:styleId="17">
    <w:name w:val="Цветовое выделение"/>
    <w:qFormat/>
    <w:uiPriority w:val="0"/>
    <w:rPr>
      <w:b/>
      <w:bCs/>
      <w:color w:val="000080"/>
      <w:sz w:val="32"/>
      <w:szCs w:val="32"/>
    </w:rPr>
  </w:style>
  <w:style w:type="character" w:customStyle="1" w:styleId="18">
    <w:name w:val="Гипертекстовая ссылка"/>
    <w:uiPriority w:val="0"/>
    <w:rPr>
      <w:b/>
      <w:bCs/>
      <w:color w:val="008000"/>
      <w:sz w:val="40"/>
      <w:szCs w:val="40"/>
    </w:rPr>
  </w:style>
  <w:style w:type="character" w:customStyle="1" w:styleId="19">
    <w:name w:val="Не вступил в силу"/>
    <w:uiPriority w:val="0"/>
    <w:rPr>
      <w:b/>
      <w:bCs/>
      <w:color w:val="008080"/>
      <w:sz w:val="40"/>
      <w:szCs w:val="40"/>
    </w:rPr>
  </w:style>
  <w:style w:type="paragraph" w:customStyle="1" w:styleId="20">
    <w:name w:val="Прижатый влево"/>
    <w:basedOn w:val="1"/>
    <w:next w:val="1"/>
    <w:uiPriority w:val="0"/>
    <w:pPr>
      <w:overflowPunct/>
      <w:textAlignment w:val="auto"/>
    </w:pPr>
    <w:rPr>
      <w:rFonts w:ascii="Arial" w:hAnsi="Arial"/>
      <w:sz w:val="40"/>
      <w:szCs w:val="40"/>
    </w:rPr>
  </w:style>
  <w:style w:type="character" w:customStyle="1" w:styleId="21">
    <w:name w:val="Основной текст с отступом 2 Знак"/>
    <w:link w:val="14"/>
    <w:uiPriority w:val="0"/>
    <w:rPr>
      <w:sz w:val="24"/>
      <w:szCs w:val="24"/>
      <w:lang w:val="ru-RU" w:eastAsia="ru-RU" w:bidi="ar-SA"/>
    </w:rPr>
  </w:style>
  <w:style w:type="paragraph" w:customStyle="1" w:styleId="22">
    <w:name w:val="ConsPlusNormal"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3">
    <w:name w:val="Текст сноски Знак"/>
    <w:basedOn w:val="4"/>
    <w:link w:val="10"/>
    <w:uiPriority w:val="0"/>
  </w:style>
  <w:style w:type="character" w:customStyle="1" w:styleId="24">
    <w:name w:val="hyperlink"/>
    <w:uiPriority w:val="0"/>
  </w:style>
  <w:style w:type="paragraph" w:customStyle="1" w:styleId="25">
    <w:name w:val="_Style 23"/>
    <w:basedOn w:val="1"/>
    <w:next w:val="26"/>
    <w:link w:val="27"/>
    <w:qFormat/>
    <w:uiPriority w:val="0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paragraph" w:customStyle="1" w:styleId="26">
    <w:name w:val="Заголовок"/>
    <w:basedOn w:val="1"/>
    <w:next w:val="1"/>
    <w:link w:val="29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27">
    <w:name w:val="Название Знак"/>
    <w:link w:val="25"/>
    <w:uiPriority w:val="0"/>
    <w:rPr>
      <w:sz w:val="28"/>
      <w:szCs w:val="24"/>
    </w:rPr>
  </w:style>
  <w:style w:type="character" w:customStyle="1" w:styleId="28">
    <w:name w:val="Основной текст с отступом Знак"/>
    <w:link w:val="12"/>
    <w:uiPriority w:val="99"/>
    <w:rPr>
      <w:rFonts w:ascii="Calibri" w:hAnsi="Calibri"/>
      <w:sz w:val="22"/>
      <w:szCs w:val="22"/>
    </w:rPr>
  </w:style>
  <w:style w:type="character" w:customStyle="1" w:styleId="29">
    <w:name w:val="Заголовок Знак"/>
    <w:link w:val="26"/>
    <w:uiPriority w:val="0"/>
    <w:rPr>
      <w:rFonts w:ascii="Calibri Light" w:hAnsi="Calibri Light" w:eastAsia="Times New Roman" w:cs="Times New Roman"/>
      <w:b/>
      <w:bCs/>
      <w:kern w:val="28"/>
      <w:sz w:val="32"/>
      <w:szCs w:val="32"/>
    </w:rPr>
  </w:style>
  <w:style w:type="character" w:customStyle="1" w:styleId="30">
    <w:name w:val="Заголовок 2 Знак"/>
    <w:link w:val="3"/>
    <w:semiHidden/>
    <w:uiPriority w:val="0"/>
    <w:rPr>
      <w:rFonts w:ascii="Cambria" w:hAnsi="Cambria"/>
      <w:b/>
      <w:bCs/>
      <w:i/>
      <w:iCs/>
      <w:sz w:val="28"/>
      <w:szCs w:val="28"/>
    </w:rPr>
  </w:style>
  <w:style w:type="paragraph" w:customStyle="1" w:styleId="31">
    <w:name w:val="p6"/>
    <w:basedOn w:val="1"/>
    <w:uiPriority w:val="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32">
    <w:name w:val="s4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3;&#1086;&#1083;&#1080;&#1082;&#1086;&#1074;&#1072;\Application%20Data\Microsoft\&#1064;&#1072;&#1073;&#1083;&#1086;&#1085;&#1099;\prok_pi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2B965-8C6B-4111-BDE7-2D3C93650E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prok_pis</Template>
  <Company>Prok</Company>
  <Pages>5</Pages>
  <Words>1615</Words>
  <Characters>9207</Characters>
  <Lines>76</Lines>
  <Paragraphs>21</Paragraphs>
  <TotalTime>29</TotalTime>
  <ScaleCrop>false</ScaleCrop>
  <LinksUpToDate>false</LinksUpToDate>
  <CharactersWithSpaces>10801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2024-05-14T05:19:00Z</dcterms:created>
  <dc:creator>Голикова</dc:creator>
  <cp:lastModifiedBy>Admin</cp:lastModifiedBy>
  <cp:lastPrinted>2024-05-07T07:34:00Z</cp:lastPrinted>
  <dcterms:modified xsi:type="dcterms:W3CDTF">2024-07-08T07:07:31Z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999B2DC85332472484F62F38CF150C81_13</vt:lpwstr>
  </property>
</Properties>
</file>