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98" w:rsidRPr="00C12040" w:rsidRDefault="001C6BCA" w:rsidP="00EA5F2B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51E">
        <w:t xml:space="preserve">   </w:t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5D7DC7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5D7DC7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>АДМИНИСТРАЦИЯ МАТВЕЕВО – КУРГАНСКОГО</w:t>
      </w:r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51243C" w:rsidP="0051243C">
      <w:pPr>
        <w:jc w:val="center"/>
        <w:rPr>
          <w:b/>
        </w:rPr>
      </w:pPr>
      <w:r>
        <w:t>4 июля</w:t>
      </w:r>
      <w:r w:rsidR="001F682F" w:rsidRPr="005D7DC7">
        <w:t xml:space="preserve"> </w:t>
      </w:r>
      <w:r w:rsidR="008F351E" w:rsidRPr="005D7DC7">
        <w:t xml:space="preserve"> </w:t>
      </w:r>
      <w:r w:rsidR="00D11540">
        <w:t>202</w:t>
      </w:r>
      <w:r>
        <w:t>2</w:t>
      </w:r>
      <w:r w:rsidR="002568B0" w:rsidRPr="005D7DC7">
        <w:t xml:space="preserve"> г              </w:t>
      </w:r>
      <w:r w:rsidR="00481A92" w:rsidRPr="005D7DC7">
        <w:t xml:space="preserve">                       </w:t>
      </w:r>
      <w:r w:rsidR="005D7DC7">
        <w:t>№</w:t>
      </w:r>
      <w:r w:rsidR="008F351E">
        <w:t xml:space="preserve">  </w:t>
      </w:r>
      <w:r w:rsidR="00EF3FA9">
        <w:t>125</w:t>
      </w:r>
      <w:r w:rsidR="008F351E">
        <w:t xml:space="preserve">                                              </w:t>
      </w:r>
      <w:r w:rsidR="00314F98" w:rsidRPr="00C12040">
        <w:t>п.Матвеев Курган</w:t>
      </w:r>
    </w:p>
    <w:p w:rsidR="002568B0" w:rsidRPr="00C12040" w:rsidRDefault="002568B0" w:rsidP="002568B0">
      <w:pPr>
        <w:pStyle w:val="ac"/>
        <w:ind w:right="43"/>
      </w:pPr>
    </w:p>
    <w:p w:rsidR="0051243C" w:rsidRDefault="0051243C" w:rsidP="0051243C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«Об  утверждении Положения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о системе</w:t>
      </w:r>
    </w:p>
    <w:p w:rsidR="0051243C" w:rsidRDefault="0051243C" w:rsidP="0051243C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управления охраной труда в Администрации </w:t>
      </w:r>
    </w:p>
    <w:p w:rsidR="0051243C" w:rsidRDefault="0051243C" w:rsidP="0051243C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EF3FA9">
        <w:rPr>
          <w:rFonts w:ascii="Times New Roman CYR" w:hAnsi="Times New Roman CYR" w:cs="Times New Roman CYR"/>
          <w:bCs/>
          <w:sz w:val="28"/>
          <w:szCs w:val="28"/>
        </w:rPr>
        <w:t>Матвеево-</w:t>
      </w:r>
      <w:r w:rsidR="005437BD">
        <w:rPr>
          <w:rFonts w:ascii="Times New Roman CYR" w:hAnsi="Times New Roman CYR" w:cs="Times New Roman CYR"/>
          <w:bCs/>
          <w:sz w:val="28"/>
          <w:szCs w:val="28"/>
        </w:rPr>
        <w:t>Курганского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поселения»</w:t>
      </w:r>
    </w:p>
    <w:p w:rsidR="0051243C" w:rsidRDefault="0051243C" w:rsidP="0051243C">
      <w:pPr>
        <w:pStyle w:val="ac"/>
        <w:rPr>
          <w:szCs w:val="28"/>
          <w:lang w:eastAsia="ar-SA"/>
        </w:rPr>
      </w:pPr>
    </w:p>
    <w:p w:rsidR="0051243C" w:rsidRDefault="0051243C" w:rsidP="0051243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51243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EF3FA9" w:rsidP="0051243C">
      <w:pPr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 xml:space="preserve">        </w:t>
      </w:r>
      <w:r w:rsidR="0051243C">
        <w:rPr>
          <w:sz w:val="28"/>
          <w:szCs w:val="28"/>
        </w:rPr>
        <w:t>В соответствии с Федеральным  законом  №311-ФЗ от 2 июля 2021 года «О вн</w:t>
      </w:r>
      <w:r w:rsidR="0051243C">
        <w:rPr>
          <w:sz w:val="28"/>
          <w:szCs w:val="28"/>
        </w:rPr>
        <w:t>е</w:t>
      </w:r>
      <w:r w:rsidR="0051243C">
        <w:rPr>
          <w:sz w:val="28"/>
          <w:szCs w:val="28"/>
        </w:rPr>
        <w:t xml:space="preserve">сении изменений в трудовой кодекс Российской Федерации», </w:t>
      </w:r>
      <w:r w:rsidR="0051243C">
        <w:rPr>
          <w:rFonts w:ascii="Times New Roman CYR" w:hAnsi="Times New Roman CYR" w:cs="Times New Roman CYR"/>
          <w:sz w:val="28"/>
          <w:szCs w:val="28"/>
        </w:rPr>
        <w:t xml:space="preserve">Приказом Минтруда России от 29.10.2021 N 776н, </w:t>
      </w:r>
      <w:r w:rsidR="0051243C">
        <w:rPr>
          <w:sz w:val="28"/>
          <w:szCs w:val="28"/>
        </w:rPr>
        <w:t>в целях обеспечения требований охраны труда, пред</w:t>
      </w:r>
      <w:r w:rsidR="0051243C">
        <w:rPr>
          <w:sz w:val="28"/>
          <w:szCs w:val="28"/>
        </w:rPr>
        <w:t>у</w:t>
      </w:r>
      <w:r w:rsidR="0051243C">
        <w:rPr>
          <w:sz w:val="28"/>
          <w:szCs w:val="28"/>
        </w:rPr>
        <w:t>преждения производственного травматизма и профессиональных заболеваний, сохр</w:t>
      </w:r>
      <w:r w:rsidR="0051243C">
        <w:rPr>
          <w:sz w:val="28"/>
          <w:szCs w:val="28"/>
        </w:rPr>
        <w:t>а</w:t>
      </w:r>
      <w:r w:rsidR="0051243C">
        <w:rPr>
          <w:sz w:val="28"/>
          <w:szCs w:val="28"/>
        </w:rPr>
        <w:t xml:space="preserve">нению здоровья работников в процессе трудовой деятельности в Администрации </w:t>
      </w:r>
      <w:r w:rsidR="0051243C">
        <w:rPr>
          <w:bCs/>
          <w:sz w:val="28"/>
          <w:szCs w:val="28"/>
        </w:rPr>
        <w:t>м</w:t>
      </w:r>
      <w:r w:rsidR="0051243C">
        <w:rPr>
          <w:bCs/>
          <w:sz w:val="28"/>
          <w:szCs w:val="28"/>
        </w:rPr>
        <w:t>у</w:t>
      </w:r>
      <w:r w:rsidR="0051243C">
        <w:rPr>
          <w:bCs/>
          <w:sz w:val="28"/>
          <w:szCs w:val="28"/>
        </w:rPr>
        <w:t xml:space="preserve">ниципального образования </w:t>
      </w:r>
      <w:r w:rsidR="0051243C">
        <w:rPr>
          <w:sz w:val="28"/>
          <w:szCs w:val="28"/>
        </w:rPr>
        <w:t>«Матвеево-Курганское сельское поселение</w:t>
      </w:r>
      <w:r w:rsidR="0051243C">
        <w:t xml:space="preserve">» </w:t>
      </w:r>
    </w:p>
    <w:p w:rsidR="0051243C" w:rsidRDefault="0051243C" w:rsidP="0051243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51243C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243C" w:rsidRDefault="0051243C" w:rsidP="0051243C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243C" w:rsidRDefault="0051243C" w:rsidP="00DF2B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Утвердить Положение </w:t>
      </w:r>
      <w:r>
        <w:rPr>
          <w:rFonts w:ascii="Times New Roman CYR" w:hAnsi="Times New Roman CYR" w:cs="Times New Roman CYR"/>
          <w:bCs/>
          <w:sz w:val="28"/>
          <w:szCs w:val="28"/>
        </w:rPr>
        <w:t>о системе управления охраной труда в Администрации  Матвеево-Курганского  сельского поселения</w:t>
      </w:r>
      <w:r>
        <w:rPr>
          <w:sz w:val="28"/>
          <w:szCs w:val="28"/>
        </w:rPr>
        <w:t xml:space="preserve"> (Приложение ).</w:t>
      </w:r>
    </w:p>
    <w:p w:rsidR="0051243C" w:rsidRDefault="0051243C" w:rsidP="00DF2B1F">
      <w:pPr>
        <w:jc w:val="both"/>
        <w:rPr>
          <w:sz w:val="28"/>
          <w:szCs w:val="28"/>
        </w:rPr>
      </w:pPr>
    </w:p>
    <w:p w:rsidR="0051243C" w:rsidRDefault="0051243C" w:rsidP="00DF2B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Опубликовать   настоящее постановление   в информационном бюллетене и  разместить его на  официальном сайте  Администрации  Матвеево-Курганского сельского поселения</w:t>
      </w:r>
    </w:p>
    <w:p w:rsidR="0051243C" w:rsidRDefault="0051243C" w:rsidP="00DF2B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DF2B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вступает  в силу с момента опубликования. </w:t>
      </w:r>
    </w:p>
    <w:p w:rsidR="0051243C" w:rsidRDefault="0051243C" w:rsidP="00DF2B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DF2B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Контроль за исполнением настоящего постановления оставляю за собой.</w:t>
      </w:r>
    </w:p>
    <w:p w:rsidR="0051243C" w:rsidRDefault="0051243C" w:rsidP="0051243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51243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243C" w:rsidRDefault="0051243C" w:rsidP="0051243C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 Матвеево-Курганского</w:t>
      </w:r>
    </w:p>
    <w:p w:rsidR="0051243C" w:rsidRDefault="0051243C" w:rsidP="0051243C">
      <w:r>
        <w:rPr>
          <w:sz w:val="28"/>
          <w:szCs w:val="28"/>
        </w:rPr>
        <w:t>сельского   поселения                                                                             Г.В.Щеткова</w:t>
      </w:r>
      <w:r>
        <w:rPr>
          <w:b/>
          <w:sz w:val="28"/>
          <w:szCs w:val="28"/>
        </w:rPr>
        <w:t xml:space="preserve">                                                 </w:t>
      </w:r>
    </w:p>
    <w:p w:rsidR="0051243C" w:rsidRDefault="0051243C" w:rsidP="0051243C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</w:p>
    <w:p w:rsidR="0051243C" w:rsidRDefault="0051243C" w:rsidP="0051243C">
      <w:pPr>
        <w:pStyle w:val="ConsNormal"/>
        <w:widowControl/>
        <w:spacing w:line="240" w:lineRule="atLeast"/>
        <w:ind w:right="0" w:firstLine="0"/>
        <w:jc w:val="both"/>
        <w:rPr>
          <w:rFonts w:ascii="Times New Roman" w:hAnsi="Times New Roman" w:cs="Times New Roman"/>
        </w:rPr>
      </w:pPr>
    </w:p>
    <w:p w:rsidR="0051243C" w:rsidRDefault="0051243C" w:rsidP="0051243C">
      <w:pPr>
        <w:tabs>
          <w:tab w:val="left" w:pos="4500"/>
        </w:tabs>
        <w:ind w:left="4320"/>
        <w:jc w:val="right"/>
        <w:rPr>
          <w:sz w:val="28"/>
          <w:szCs w:val="28"/>
        </w:rPr>
      </w:pPr>
    </w:p>
    <w:p w:rsidR="0051243C" w:rsidRPr="007A7148" w:rsidRDefault="0051243C" w:rsidP="0051243C">
      <w:pPr>
        <w:tabs>
          <w:tab w:val="left" w:pos="4500"/>
        </w:tabs>
        <w:ind w:left="4320"/>
        <w:jc w:val="right"/>
      </w:pPr>
      <w:r w:rsidRPr="007A7148">
        <w:t xml:space="preserve">Приложение </w:t>
      </w:r>
    </w:p>
    <w:p w:rsidR="0051243C" w:rsidRDefault="0051243C" w:rsidP="0051243C">
      <w:pPr>
        <w:tabs>
          <w:tab w:val="left" w:pos="4500"/>
        </w:tabs>
        <w:ind w:left="4320"/>
        <w:jc w:val="right"/>
      </w:pPr>
      <w:r>
        <w:t xml:space="preserve">                                                     </w:t>
      </w:r>
      <w:r w:rsidRPr="007A7148">
        <w:t xml:space="preserve"> </w:t>
      </w:r>
      <w:r>
        <w:t xml:space="preserve">к </w:t>
      </w:r>
      <w:r w:rsidRPr="007A7148">
        <w:t xml:space="preserve">постановлению </w:t>
      </w:r>
      <w:r>
        <w:t>Админ</w:t>
      </w:r>
      <w:r w:rsidR="00DF2B1F">
        <w:t>и</w:t>
      </w:r>
      <w:r w:rsidRPr="007A7148">
        <w:t>с</w:t>
      </w:r>
      <w:r>
        <w:t>трации</w:t>
      </w:r>
      <w:r w:rsidRPr="007A7148">
        <w:t xml:space="preserve"> </w:t>
      </w:r>
      <w:r>
        <w:t>Матвеево-Курганского</w:t>
      </w:r>
    </w:p>
    <w:p w:rsidR="0051243C" w:rsidRDefault="0051243C" w:rsidP="0051243C">
      <w:pPr>
        <w:tabs>
          <w:tab w:val="left" w:pos="4500"/>
        </w:tabs>
        <w:ind w:left="4320"/>
        <w:jc w:val="right"/>
      </w:pPr>
      <w:r w:rsidRPr="007A7148">
        <w:t xml:space="preserve"> сельского поселения </w:t>
      </w:r>
    </w:p>
    <w:p w:rsidR="0051243C" w:rsidRPr="007A7148" w:rsidRDefault="0051243C" w:rsidP="0051243C">
      <w:pPr>
        <w:tabs>
          <w:tab w:val="left" w:pos="4500"/>
        </w:tabs>
        <w:ind w:left="4320"/>
        <w:jc w:val="right"/>
      </w:pPr>
      <w:r w:rsidRPr="007A7148">
        <w:t xml:space="preserve"> от  0</w:t>
      </w:r>
      <w:r>
        <w:t>4</w:t>
      </w:r>
      <w:r w:rsidRPr="007A7148">
        <w:t>.0</w:t>
      </w:r>
      <w:r>
        <w:t>7</w:t>
      </w:r>
      <w:r w:rsidRPr="007A7148">
        <w:t>.2022 №</w:t>
      </w:r>
      <w:r>
        <w:t xml:space="preserve"> </w:t>
      </w:r>
      <w:r w:rsidR="00EF3FA9">
        <w:t>125</w:t>
      </w: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51243C" w:rsidRDefault="0051243C" w:rsidP="0051243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системе управления охраной труда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Администрации </w:t>
      </w:r>
    </w:p>
    <w:p w:rsidR="0051243C" w:rsidRDefault="0051243C" w:rsidP="005124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Матвеево-Курганского сельского поселения </w:t>
      </w: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I. Общие положения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1. Положение о системе управления охраной труда в Администрации  Матвеево-Курганского сельского поселения   (далее - Положение о СУОТ) разработано с учетом Примерного положения о системе управления охраной труда, утвержденного Прик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зом Минтруда России от 29.10.2021 N 776н.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2. Положение о СУОТ разработано также с учетом, в частности: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раздел X "Охрана труда" ТК РФ;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ГОСТ 12.0.230-2007. Межгосударственный стандарт. Система стандартов без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пасности труда. Системы управления охраной труда. Общие требования (введен в действие Приказом Ростехрегулирования от 10.07.2007 N 169-ст);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 ГОСТ 12.0.230.1-2015. Межгосударственный стандарт. Система стандартов без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пасности труда. Системы управления охраной труда. Руководство по применению ГОСТ 12.0.230-2007 (введен в действие Приказом Росстандарта от 09.06.2016 N 601-ст).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3. Положение о СУОТ вводится в целях соблюдения требований охраны труда в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 Матвеево-Курганского сельского поселения, разработки мер,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на создание безопасных условий труда, а также предотвращения производс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травматизма и профессиональной заболеваемости.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4. СУОТ представляет собой единый комплекс, состоящий из следующих элементов: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организационной структуры управления, устанавливающей обязанности и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ственность в области охраны труда на всех уровнях управления;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-мероприятий, направленных на функционирование СУОТ, включая контроль за эффективностью работы в области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5. Положения СУОТ распространяются на всех работников Администрации  Матве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во-Курганского сельского поселения. Учитывается деятельность на всех рабочих ме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тах, структурных подразделениях, пр.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6. Положения СУОТ о безопасности, касающиеся нахождения и перемещения на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ектах Администрации  Матвеево-Курганского сельского поселения, распространяются на всех лиц.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Для целей настоящего Положения о СУОТ разрабатываются и внедряются необх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Администрации  Матвеево-Курганского сельского поселения и иных заинтересованных сторон.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8.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9. Положение о допуске подрядных организаций к производству работ на территории Матвеево-Курганского сельского поселения, определяющее правила организации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работ, а также документы, представляемые перед допуском к ним, утверждает главой  Администрации.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10. Разработка, согласование, утверждение и пересмотр документов СУОТ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ляются в соответствии с Положением о документообороте в Администрации  Матве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во-Курганского сельского поселения.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II. Политика в области охраны труда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11. Политика в области охраны труда учитывает специфику деятельности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 Матвеево-Курганского сельского поселения, особенности организации работы в нем, а также профессиональные риски.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12. Политика в области охраны труда направлена на сохранение жизни и здоровья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Администрации  Матвеево-Курганского  сельского поселения в процессе их трудовой деятельности, а также на обеспечение безопасных условий труда. Она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полагает управление рисками производственного травматизма и профессиональной заболеваемости.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13. В Администрации  Матвеево-Курганского  сельского поселения обеспечивается устранение опасностей и снижение уровней профессиональных рисков на рабочих местах, совершенствуется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14.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15. Администрация  Матвеево-Курганского сельского поселения гарантирует 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нение государственных нормативных требований охраны труда и добровольно прин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тых обязательств в этой области.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16. В обеспечение указанной гарантии Администрации  Матвеево-Курганского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намерено принять необходимые меры и реализовать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мероприятия.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17. Для достижения целей политики в области охраны труда реализуются следующие мероприятия: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проведение специальной оценки условий труда (СОУТ), выявление опасностей и оценка уровней профессиональных рисков;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стендами с печатными материалами по охране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обучение в области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внедрение программ электронного документооборота в области охраны труда с учетом требований законодательства;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приобретение и монтаж установок (автоматов) с питьевой водой для работников;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организация мест общего отдыха и психоэмоциональной разгрузки;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организация площадки и размещение на ней инвентаря для занятий спортом;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установка современных отопительных и вентиляционных систем, систем конд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естественного и искусственного освещения на рабочих местах и в иных помещениях.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18. В начале каждого года политика в области охраны труда оценивается на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вие стратегическим задачам Администрации  Матвеево-Курганского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в области охраны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III. Разработка и внедрение СУОТ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19. Возложение обязанностей на работников, наделение их полномочиями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в соответствии с базовыми подходами, которые установлены настоящим Пол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жением о СУОТ относительно распределения зон ответственности в рамках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20. Информация об ответственных лицах, их полномочиях и зоне ответственности в рамках СУОТ утверждается главой  Администрации. С данной информацией должны быть ознакомлены все  работники 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21. Глава Администрации  является ответственным за функционирование СУОТ,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ное соблюдение требований охраны труда в Администрации  Матвеево-Курганского сельского поселения, а также за реализацию мер по улучшению условий труда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ников.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22. Распределение конкретных обязанностей в рамках функционирования СУОТ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по уровням управления.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23. Обязанности в рамках функционирования СУОТ, распределяемые по уровням управления, закрепляются в должностной инструкции ответственного работника.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24. В Администрации  Матвеево-Курганского сельского поселения устанавливается двухуровневая система управления охраной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25. Уровни управления охраной труда: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в Администрации  Матвеево-Курганского сельского поселения в целом - уровень управления "А";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в секторе  - уровень управления "Б".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26. На уровне управления "А" устанавливаются обязанности: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Администрации  Матвеево-Курганского сельского поселения в лице главы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;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27. На уровне управления "Б" устанавливаются обязанности: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руководителей сектора;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специалиста по охране труда;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иных работников.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28. Обязанности в рамках функционирования СУОТ распределяются исходя из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дующего разделения зон ответственности: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1) </w:t>
      </w:r>
      <w:r>
        <w:rPr>
          <w:sz w:val="28"/>
          <w:szCs w:val="28"/>
        </w:rPr>
        <w:t>Администрации  Матвеево-Курганского сельского поселения</w:t>
      </w:r>
      <w:r>
        <w:rPr>
          <w:b/>
          <w:bCs/>
          <w:sz w:val="28"/>
          <w:szCs w:val="28"/>
        </w:rPr>
        <w:t xml:space="preserve"> </w:t>
      </w:r>
      <w:r w:rsidRPr="007A7148">
        <w:rPr>
          <w:bCs/>
          <w:sz w:val="28"/>
          <w:szCs w:val="28"/>
        </w:rPr>
        <w:t>в лице главы Админ</w:t>
      </w:r>
      <w:r w:rsidRPr="007A7148">
        <w:rPr>
          <w:bCs/>
          <w:sz w:val="28"/>
          <w:szCs w:val="28"/>
        </w:rPr>
        <w:t>и</w:t>
      </w:r>
      <w:r w:rsidRPr="007A7148">
        <w:rPr>
          <w:bCs/>
          <w:sz w:val="28"/>
          <w:szCs w:val="28"/>
        </w:rPr>
        <w:t>страции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обеспечение создания безопасных условий и охраны труда, выполнения мер, установленных ст. 214 ТК РФ;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3) </w:t>
      </w:r>
      <w:r w:rsidRPr="007A7148">
        <w:rPr>
          <w:bCs/>
          <w:sz w:val="28"/>
          <w:szCs w:val="28"/>
        </w:rPr>
        <w:t>начальник сектора</w:t>
      </w:r>
      <w:r>
        <w:rPr>
          <w:b/>
          <w:bCs/>
          <w:sz w:val="28"/>
          <w:szCs w:val="28"/>
        </w:rPr>
        <w:t>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функционирования СУОТ на уровне структурного подразделения;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-организация подготовки по охране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участие в организации управления профессиональными рисками;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участия работников структурного подразделения (их представителя) в мероприятиях по разработке и внедрению мер, направленных на улучшение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ловий 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участие в организации и осуществлении контроля за состоянием условий и охр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ны труда в структурном подразделении;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информирование работодателя о несчастных случаях, произошедших в структу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ном подразделении;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исполнения указаний и предписаний органов государственной вл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сти, а также рекомендаций специалиста по охране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приостановление работ в структурном подразделении в случаях, установленных требованиями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размещения в общедоступных местах структурного подразделения документов и информации, содержащих требования охраны труда, для ознако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ления с ними работников данного подразделения и иных лиц;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принятие мер по вызову скорой медицинской помощи и организации доставки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страдавших в медицинскую организацию при авариях и несчастных случаях,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изошедших в структурном подразделении;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4) специалист по охране труда: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координация всех направлений функционирования СУОТ;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разработка перечня актуальных нормативных правовых актов, в том числе 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кальных, содержащих требования охраны труда. Перечень утверждает генерал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директор;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доступа работников к актуальным нормативным правовым актам, методической документации в области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контроль за соблюдением требований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мониторинг состояния условий 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разработка и организация мероприятий по улучшению условий и охраны труда, контроль их выполнения;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участие в разработке и пересмотре локальных нормативных актов по охране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участие в управлении профессиональными рисками;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участие в комиссии, образованной для расследования несчастного случая;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5) иные работники: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информирование непосредственного руководителя о признаках неисправности </w:t>
      </w:r>
      <w:r>
        <w:rPr>
          <w:sz w:val="28"/>
          <w:szCs w:val="28"/>
        </w:rPr>
        <w:lastRenderedPageBreak/>
        <w:t>технических средств, оборудования, установленных на рабочем месте;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извещение непосредственного или вышестоящего руководителя о любой ситу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угрожающей жизни и здоровью людей, о несчастном случае или об ухудш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состояния своего здоровья;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соблюдение утвержденного порядка (инструкции) действий в случае возникнов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аварии или иной ситуации, представляющей угрозу жизни и здоровью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b/>
          <w:bCs/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IV. Планирование СУОТ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29. Планирование СУОТ осуществляется с учетом опасностей и уровней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30. В качестве опасностей, которые могут угрожать здоровью работников в связи с их трудовой деятельностью в Администрации  Матвеево-Курганского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рассматриваются следующие: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психоэмоциональная перегрузка;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перенапряжение зрительного анализатора.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31. В Администрации  Матвеево-Курганского сельского поселения обеспечивается систематическое выявление опасностей и профессиональных рисков, регулярно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водится их анализ и им дается оценка.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32. При оценке уровня профессиональных рисков в отношении выявленных опасн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стей учитывается специфика деятельности Администрации  Матвеево-Курганского сельского поселения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33. План мероприятий по охране труда составляется ежегодно с учетом перечня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34. План мероприятий утверждается генеральным директором.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35. В плане мероприятий отражаются, в частности: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перечень (наименование) планируемых мероприятий;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ожидаемый результат каждого мероприятия;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срок реализации мероприятия;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лица, ответственные за реализацию мероприятия;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выделяемые ресурсы и источники финансирования мероприятий.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36. При планировании мероприятия учитываются изменения, касающиеся таких 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пектов: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нормативного регулирования, содержащего государственные нормативные треб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условий труда работников (по результатам СОУТ и оценки профессиональных </w:t>
      </w:r>
      <w:r>
        <w:rPr>
          <w:sz w:val="28"/>
          <w:szCs w:val="28"/>
        </w:rPr>
        <w:lastRenderedPageBreak/>
        <w:t>рисков (ОПР));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бизнес-процессов.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37. Целями в области охраны труда в Администрации  Матвеево-Курганского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38. Достижение указанных целей обеспечивается реализацией мероприятий, пред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смотренных политикой в области охраны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39.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 устойчивой положительной динамике улучшения условий 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отсутствию нарушений обязательных требований в области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достижению показателей улучшения условий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40.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бизнес-процессы.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V. Обеспечение функционирования СУОТ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41. Планирование и реализация мероприятий по охране труда осуществляются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государственными нормативными требованиями охраны труда. Учитывае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передовой отечественный и зарубежный опыт работы по улучшению условий и о</w:t>
      </w:r>
      <w:r>
        <w:rPr>
          <w:sz w:val="28"/>
          <w:szCs w:val="28"/>
        </w:rPr>
        <w:t>х</w:t>
      </w:r>
      <w:r>
        <w:rPr>
          <w:sz w:val="28"/>
          <w:szCs w:val="28"/>
        </w:rPr>
        <w:t>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42. В целях обеспечения функционирования СУОТ в должностной инструкции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симости от возлагаемых на него обязанностей в рамках функционирования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43. Работникам, которые влияют или могут влиять на безопасность производственных процессов, обеспечивается: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подготовка в области выявления опасностей при выполнении работ и реализации мер реагирования на них;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непрерывная подготовка и повышение квалификации в области охраны труда.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44. Работники, прошедшие обучение и повышение квалификации в области охраны труда, включаются в реестр, утверждаемый генеральным директором.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45. В рамках СУОТ работники должны быть проинформированы: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 политике и целях Администрация  Матвеево-Курганского сельского поселения в области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системе стимулирования за соблюдение государственных нормативных требов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 охраны труда;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ответственности за нарушение указанных требований;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результатах расследования несчастных случаев на производстве и микротравм (микроповреждений);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опасностях и рисках на рабочих местах, а также мерах управления, разработанных в их отношении.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46. Информирование обеспечивается в соответствии с Приказом Минтруда России от 29.10.2021 N 773н. Формат информирования определяется при планировании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приятия в рамках СУОТ.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VI. Функционирование СУОТ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47. Основными процессами, обеспечивающими функционирование СУОТ в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 </w:t>
      </w:r>
      <w:r w:rsidR="00DF2B1F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поселения, являются: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специальная оценка условий труда;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оценка профессиональных рисков;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проведение медицинских осмотров и освидетельствования работников;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обучение работников;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обеспечение работников средствами индивидуальной защиты;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ab/>
        <w:t>обеспечение безопасности работников при эксплуатации зданий и сооружений;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>
        <w:rPr>
          <w:sz w:val="28"/>
          <w:szCs w:val="28"/>
        </w:rPr>
        <w:tab/>
        <w:t>обеспечение безопасности работников при эксплуатации оборудования;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>
        <w:rPr>
          <w:sz w:val="28"/>
          <w:szCs w:val="28"/>
        </w:rPr>
        <w:tab/>
        <w:t>обеспечение безопасности работников при осуществлении технологических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>
        <w:rPr>
          <w:sz w:val="28"/>
          <w:szCs w:val="28"/>
        </w:rPr>
        <w:tab/>
        <w:t>обеспечение безопасности работников при эксплуатации инструментов;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>
        <w:rPr>
          <w:sz w:val="28"/>
          <w:szCs w:val="28"/>
        </w:rPr>
        <w:tab/>
        <w:t>обеспечение безопасности работников при использовании сырья и материалов;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>
        <w:rPr>
          <w:sz w:val="28"/>
          <w:szCs w:val="28"/>
        </w:rPr>
        <w:tab/>
        <w:t>обеспечение безопасности работников подрядных организаций;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>
        <w:rPr>
          <w:sz w:val="28"/>
          <w:szCs w:val="28"/>
        </w:rPr>
        <w:tab/>
        <w:t>санитарно-бытовое обеспечение работников;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13)</w:t>
      </w:r>
      <w:r>
        <w:rPr>
          <w:sz w:val="28"/>
          <w:szCs w:val="28"/>
        </w:rPr>
        <w:tab/>
        <w:t>соблюдение режима труда и отдыха работников в соответствии с трудовым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конодательством и иными нормативными правовыми актами, содержащими но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мы трудового права;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14)</w:t>
      </w:r>
      <w:r>
        <w:rPr>
          <w:sz w:val="28"/>
          <w:szCs w:val="28"/>
        </w:rPr>
        <w:tab/>
        <w:t>обеспечение социального страхования работников;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15)</w:t>
      </w:r>
      <w:r>
        <w:rPr>
          <w:sz w:val="28"/>
          <w:szCs w:val="28"/>
        </w:rPr>
        <w:tab/>
        <w:t>взаимодействие с государственными надзорными органами, органами исполн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тельной власти и профсоюзного контроля;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16)</w:t>
      </w:r>
      <w:r>
        <w:rPr>
          <w:sz w:val="28"/>
          <w:szCs w:val="28"/>
        </w:rPr>
        <w:tab/>
        <w:t>реагирование на аварийные ситуации;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17)</w:t>
      </w:r>
      <w:r>
        <w:rPr>
          <w:sz w:val="28"/>
          <w:szCs w:val="28"/>
        </w:rPr>
        <w:tab/>
        <w:t>реагирование на несчастные случаи;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18)</w:t>
      </w:r>
      <w:r>
        <w:rPr>
          <w:sz w:val="28"/>
          <w:szCs w:val="28"/>
        </w:rPr>
        <w:tab/>
        <w:t>реагирование на профессиональные заболевания.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48. В соответствии с результатами СОУТ и ОПР, а также в связи со спецификой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тельности и штатного состава работников Администрации  </w:t>
      </w:r>
      <w:r w:rsidR="00DF2B1F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 устанавливается следующий перечень процессов: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процессы, обеспечивающие допуск работников к самостоятельной работе (пп. 3 - 5);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процессы, обеспечивающие безопасность производственной среды (пп. 6 - 11);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группа сопутствующих процессов по охране труда (пп. 12 - 15);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процессы реагирования на ситуации (пп. 16 - 18).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49. Порядок действий, обеспечивающих функционирование процессов и СУОТ в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лом, определяется следующими основными процессами и процедурами: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планирование и выполнение мероприятий по охране труда;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контроль планирования и выполнения таких мероприятий, их анализ по результ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там контроля;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формирование корректирующих действий по совершенствованию функционир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СУОТ;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>
        <w:rPr>
          <w:sz w:val="28"/>
          <w:szCs w:val="28"/>
        </w:rPr>
        <w:tab/>
        <w:t>управление документами СУОТ;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информирование работников, взаимодействие с ними;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ab/>
        <w:t>распределение обязанностей по обеспечению функционирования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50. В организации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51. Порядок реагирования на несчастные случаи и аварийные ситуации, их расслед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 оформления отчетных документов определяется инструкцией, утвержденной генеральным директором.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VII. Оценка результатов деятельности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52. Объектами контроля при функционировании СУОТ являются мероприятия,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цессы и процедуры, реализуемые в рамках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53. К основным видам контроля функционирования СУОТ относятся: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контроль состояния рабочего места, оборудования, инструментов, сырья,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риалов; контроль выполнения работ работником в рамках производственных и технологических процессов; выявление опасностей и определение уровня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сионального риска; контроль показателей реализации мероприятий, процессов и процедур;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контроль выполнения процессов, имеющих периодический характер (СОУТ, об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чение по охране труда, проведение медицинских осмотров);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учет и анализ несчастных случаев, профессиональных заболеваний;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учет изменений государственных нормативных требований охраны труда, согл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шений по охране труда, изменения существующих или внедрения новых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гических процессов, оборудования;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контроль эффективности функционирования отдельных элементов СУОТ и 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темы в целом.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54. В рамках контрольных мероприятий может использоваться фото- и видеофикс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55.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56. В Администрации  </w:t>
      </w:r>
      <w:r w:rsidR="00DF2B1F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 составляется еж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годный отчет о функционировании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57. В ежегодном отчете отражается оценка следующих показателей:</w:t>
      </w:r>
    </w:p>
    <w:p w:rsidR="0051243C" w:rsidRDefault="0051243C" w:rsidP="0051243C">
      <w:pPr>
        <w:tabs>
          <w:tab w:val="left" w:pos="540"/>
        </w:tabs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достижение целей в области охраны труда;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 xml:space="preserve">способность СУОТ, действующей в Администрации  </w:t>
      </w:r>
      <w:r w:rsidR="00DF2B1F">
        <w:rPr>
          <w:sz w:val="28"/>
          <w:szCs w:val="28"/>
        </w:rPr>
        <w:t xml:space="preserve">Матвеево-Курганского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обеспечивать выполнение обязанностей, отраженных в политике в области охраны труда;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эффективность действий на всех уровнях управления;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sz w:val="28"/>
          <w:szCs w:val="28"/>
        </w:rPr>
        <w:tab/>
        <w:t>необходимость дальнейшего развития СУОТ, включая корректировку целей в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охраны труда, перераспределение обязанностей должностных лиц, перера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пределение ресурсов;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>
        <w:rPr>
          <w:sz w:val="28"/>
          <w:szCs w:val="28"/>
        </w:rPr>
        <w:tab/>
        <w:t>необходимость своевременной подготовки работников, которых затронут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об изменении СУОТ;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</w:t>
      </w:r>
      <w:r>
        <w:rPr>
          <w:sz w:val="28"/>
          <w:szCs w:val="28"/>
        </w:rPr>
        <w:tab/>
        <w:t>необходимость изменения критериев оценки эффективности функционирования СУОТ;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>
        <w:rPr>
          <w:sz w:val="28"/>
          <w:szCs w:val="28"/>
        </w:rPr>
        <w:tab/>
        <w:t>полнота идентификации опасностей и управления профессиональными рисками в рамках СУОТ;</w:t>
      </w:r>
    </w:p>
    <w:p w:rsidR="0051243C" w:rsidRDefault="0051243C" w:rsidP="0051243C">
      <w:pPr>
        <w:ind w:left="540" w:hanging="30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>
        <w:rPr>
          <w:sz w:val="28"/>
          <w:szCs w:val="28"/>
        </w:rPr>
        <w:tab/>
        <w:t>необходимость выработки корректирующих мер.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58. Показатели контроля функционирования СУОТ определяются, в частности,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дующими данными: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абсолютными показателями (время на выполнение, стоимость, технические пок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затели и пр.);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относительными показателями (соотношение планируемых и фактических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зультатов, показатели в сравнении с другими процессами и пр.);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качественными показателями (актуальность и доступность исходных данных для реализации процессов СУОТ).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59. С учетом данных ежегодного отчета оценивается необходимость привлечения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зависимой специализированной организации для обеспечения внешнего контроля СУОТ.</w:t>
      </w: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VIII. Улучшение функционирования СУОТ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60. С учетом показателей ежегодного отчета о функционировании СУОТ в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рации  </w:t>
      </w:r>
      <w:r w:rsidR="00DF2B1F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 при необходимости реализуются корректирующие меры по совершенствованию ее функционирования.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61. Реализация корректирующих мер состоит из следующих этапов: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разработка;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формирование;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планирование;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внедрение;</w:t>
      </w:r>
    </w:p>
    <w:p w:rsidR="0051243C" w:rsidRDefault="0051243C" w:rsidP="0051243C">
      <w:pPr>
        <w:ind w:left="540" w:hanging="22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контроль.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62. Действия на каждом этапе реализации корректирующих мер, сроки их выполнения, ответственные лица утверждаются главой Администрации.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63.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64. Взаимодействие с работниками (их представителями) в рамках СУОТ в целом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изводится на уровне управления "Б".</w:t>
      </w:r>
    </w:p>
    <w:p w:rsidR="0051243C" w:rsidRDefault="0051243C" w:rsidP="0051243C">
      <w:pPr>
        <w:jc w:val="both"/>
        <w:rPr>
          <w:sz w:val="28"/>
          <w:szCs w:val="28"/>
        </w:rPr>
      </w:pPr>
      <w:r>
        <w:rPr>
          <w:sz w:val="28"/>
          <w:szCs w:val="28"/>
        </w:rPr>
        <w:t>65. Работники должны быть проинформированы о результатах деятельности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по улучшению СУОТ.</w:t>
      </w:r>
    </w:p>
    <w:p w:rsidR="00DF2B1F" w:rsidRDefault="00DF2B1F" w:rsidP="0051243C">
      <w:pPr>
        <w:rPr>
          <w:sz w:val="28"/>
          <w:szCs w:val="28"/>
        </w:rPr>
      </w:pPr>
    </w:p>
    <w:p w:rsidR="00DF2B1F" w:rsidRDefault="0051243C" w:rsidP="0051243C">
      <w:pPr>
        <w:rPr>
          <w:sz w:val="28"/>
          <w:szCs w:val="28"/>
        </w:rPr>
      </w:pPr>
      <w:r>
        <w:rPr>
          <w:sz w:val="28"/>
          <w:szCs w:val="28"/>
        </w:rPr>
        <w:t xml:space="preserve">Глава  Администрации </w:t>
      </w:r>
    </w:p>
    <w:p w:rsidR="0051243C" w:rsidRDefault="00DF2B1F" w:rsidP="0051243C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                                    </w:t>
      </w:r>
      <w:r w:rsidR="00EF3FA9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             Г.В.Щеткова</w:t>
      </w:r>
      <w:r w:rsidR="0051243C">
        <w:rPr>
          <w:b/>
          <w:sz w:val="28"/>
          <w:szCs w:val="28"/>
        </w:rPr>
        <w:t xml:space="preserve">                                                 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Pr="00740794" w:rsidRDefault="0051243C" w:rsidP="0051243C">
      <w:pPr>
        <w:jc w:val="right"/>
      </w:pPr>
      <w:r w:rsidRPr="00740794">
        <w:lastRenderedPageBreak/>
        <w:t>Приложение 1</w:t>
      </w:r>
    </w:p>
    <w:p w:rsidR="0051243C" w:rsidRPr="00740794" w:rsidRDefault="0051243C" w:rsidP="0051243C">
      <w:pPr>
        <w:jc w:val="right"/>
      </w:pPr>
      <w:r w:rsidRPr="00740794">
        <w:t>к Положению о системе управления охраной</w:t>
      </w:r>
    </w:p>
    <w:p w:rsidR="0051243C" w:rsidRPr="00740794" w:rsidRDefault="0051243C" w:rsidP="0051243C">
      <w:pPr>
        <w:jc w:val="right"/>
      </w:pPr>
      <w:r w:rsidRPr="00740794">
        <w:t xml:space="preserve"> труда в Администрации  </w:t>
      </w:r>
      <w:r w:rsidR="00DF2B1F" w:rsidRPr="00DF2B1F">
        <w:t>Матвеево-Курганского</w:t>
      </w:r>
      <w:r w:rsidRPr="00740794">
        <w:t xml:space="preserve"> сельского поселения</w:t>
      </w:r>
    </w:p>
    <w:p w:rsidR="0051243C" w:rsidRDefault="0051243C" w:rsidP="0051243C">
      <w:pPr>
        <w:jc w:val="both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sz w:val="28"/>
          <w:szCs w:val="28"/>
        </w:rPr>
        <w:t>Лист ознакомления с Положением</w:t>
      </w: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системе управления охраной труда</w:t>
      </w:r>
    </w:p>
    <w:p w:rsidR="0051243C" w:rsidRDefault="0051243C" w:rsidP="005124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Администрации  </w:t>
      </w:r>
      <w:r w:rsidR="00DF2B1F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</w:t>
      </w: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5"/>
        <w:gridCol w:w="2978"/>
        <w:gridCol w:w="1810"/>
        <w:gridCol w:w="1727"/>
      </w:tblGrid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п/п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Структурное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деление и наименов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должности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комления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работника</w:t>
            </w: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51243C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43C" w:rsidRDefault="0051243C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43C" w:rsidRDefault="0051243C" w:rsidP="007A2CB1">
            <w:pPr>
              <w:rPr>
                <w:sz w:val="28"/>
                <w:szCs w:val="28"/>
              </w:rPr>
            </w:pPr>
          </w:p>
        </w:tc>
      </w:tr>
      <w:tr w:rsidR="00DF2B1F" w:rsidTr="007A2CB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1F" w:rsidRDefault="00DF2B1F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1F" w:rsidRDefault="00DF2B1F" w:rsidP="007A2CB1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1F" w:rsidRDefault="00DF2B1F" w:rsidP="007A2CB1">
            <w:pPr>
              <w:rPr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1F" w:rsidRDefault="00DF2B1F" w:rsidP="007A2C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F2B1F" w:rsidRDefault="00DF2B1F" w:rsidP="007A2CB1">
            <w:pPr>
              <w:rPr>
                <w:sz w:val="28"/>
                <w:szCs w:val="28"/>
              </w:rPr>
            </w:pPr>
          </w:p>
        </w:tc>
      </w:tr>
    </w:tbl>
    <w:p w:rsidR="0051243C" w:rsidRDefault="0051243C" w:rsidP="0051243C">
      <w:pPr>
        <w:spacing w:after="200"/>
        <w:rPr>
          <w:sz w:val="28"/>
          <w:szCs w:val="28"/>
        </w:rPr>
      </w:pPr>
    </w:p>
    <w:p w:rsidR="0051243C" w:rsidRDefault="0051243C" w:rsidP="0051243C">
      <w:pPr>
        <w:jc w:val="center"/>
        <w:rPr>
          <w:sz w:val="28"/>
          <w:szCs w:val="28"/>
          <w:lang w:eastAsia="ar-SA"/>
        </w:rPr>
      </w:pPr>
    </w:p>
    <w:p w:rsidR="0051243C" w:rsidRDefault="0051243C" w:rsidP="0051243C">
      <w:pPr>
        <w:rPr>
          <w:sz w:val="28"/>
          <w:szCs w:val="28"/>
        </w:rPr>
      </w:pPr>
    </w:p>
    <w:p w:rsidR="0051243C" w:rsidRDefault="0051243C" w:rsidP="0051243C"/>
    <w:p w:rsidR="0051243C" w:rsidRDefault="0051243C" w:rsidP="0051243C">
      <w:pPr>
        <w:ind w:left="284" w:right="282" w:hanging="284"/>
        <w:rPr>
          <w:sz w:val="28"/>
          <w:szCs w:val="28"/>
        </w:rPr>
      </w:pPr>
    </w:p>
    <w:p w:rsidR="0051243C" w:rsidRDefault="0051243C" w:rsidP="0051243C">
      <w:pPr>
        <w:ind w:left="284" w:right="282" w:hanging="284"/>
        <w:rPr>
          <w:sz w:val="28"/>
          <w:szCs w:val="28"/>
        </w:rPr>
      </w:pPr>
    </w:p>
    <w:p w:rsidR="0051243C" w:rsidRDefault="0051243C" w:rsidP="0051243C">
      <w:pPr>
        <w:ind w:left="284" w:right="282" w:hanging="284"/>
        <w:rPr>
          <w:sz w:val="28"/>
          <w:szCs w:val="28"/>
        </w:rPr>
      </w:pPr>
    </w:p>
    <w:p w:rsidR="0051243C" w:rsidRDefault="0051243C" w:rsidP="0051243C"/>
    <w:p w:rsidR="0051243C" w:rsidRPr="00565799" w:rsidRDefault="0051243C" w:rsidP="0051243C"/>
    <w:p w:rsidR="0051243C" w:rsidRPr="00565799" w:rsidRDefault="0051243C" w:rsidP="0051243C"/>
    <w:p w:rsidR="0051243C" w:rsidRPr="00565799" w:rsidRDefault="0051243C" w:rsidP="0051243C"/>
    <w:p w:rsidR="0051243C" w:rsidRPr="00565799" w:rsidRDefault="0051243C" w:rsidP="0051243C"/>
    <w:sectPr w:rsidR="0051243C" w:rsidRPr="00565799" w:rsidSect="005D7545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107" w:rsidRDefault="005B7107">
      <w:r>
        <w:separator/>
      </w:r>
    </w:p>
  </w:endnote>
  <w:endnote w:type="continuationSeparator" w:id="0">
    <w:p w:rsidR="005B7107" w:rsidRDefault="005B7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9E" w:rsidRPr="00AD6843" w:rsidRDefault="00345AA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9D1C9E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5437BD">
      <w:rPr>
        <w:noProof/>
        <w:sz w:val="16"/>
      </w:rPr>
      <w:t>1</w:t>
    </w:r>
    <w:r w:rsidRPr="00AD6843">
      <w:rPr>
        <w:sz w:val="16"/>
      </w:rPr>
      <w:fldChar w:fldCharType="end"/>
    </w:r>
  </w:p>
  <w:p w:rsidR="009D1C9E" w:rsidRDefault="009D1C9E">
    <w:pPr>
      <w:pStyle w:val="a6"/>
    </w:pPr>
  </w:p>
  <w:p w:rsidR="009D1C9E" w:rsidRDefault="009D1C9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107" w:rsidRDefault="005B7107">
      <w:r>
        <w:separator/>
      </w:r>
    </w:p>
  </w:footnote>
  <w:footnote w:type="continuationSeparator" w:id="0">
    <w:p w:rsidR="005B7107" w:rsidRDefault="005B71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A964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1CCB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66E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E677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2CE5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CAF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46E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543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A8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B6E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1"/>
  </w:num>
  <w:num w:numId="3">
    <w:abstractNumId w:val="17"/>
  </w:num>
  <w:num w:numId="4">
    <w:abstractNumId w:val="16"/>
  </w:num>
  <w:num w:numId="5">
    <w:abstractNumId w:val="18"/>
  </w:num>
  <w:num w:numId="6">
    <w:abstractNumId w:val="14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20"/>
  </w:num>
  <w:num w:numId="10">
    <w:abstractNumId w:val="11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7BA"/>
    <w:rsid w:val="00001816"/>
    <w:rsid w:val="000076BF"/>
    <w:rsid w:val="000121C1"/>
    <w:rsid w:val="0001247F"/>
    <w:rsid w:val="000126A2"/>
    <w:rsid w:val="00012B8C"/>
    <w:rsid w:val="000131DE"/>
    <w:rsid w:val="00013AC0"/>
    <w:rsid w:val="00015B03"/>
    <w:rsid w:val="000170C2"/>
    <w:rsid w:val="000214FC"/>
    <w:rsid w:val="00021B89"/>
    <w:rsid w:val="00021E13"/>
    <w:rsid w:val="00023023"/>
    <w:rsid w:val="000234E7"/>
    <w:rsid w:val="00024687"/>
    <w:rsid w:val="0002498E"/>
    <w:rsid w:val="00025FE3"/>
    <w:rsid w:val="0002672A"/>
    <w:rsid w:val="00027159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4759"/>
    <w:rsid w:val="0004667D"/>
    <w:rsid w:val="00046705"/>
    <w:rsid w:val="0004776E"/>
    <w:rsid w:val="000512EB"/>
    <w:rsid w:val="00052AA6"/>
    <w:rsid w:val="00052D3F"/>
    <w:rsid w:val="000536A5"/>
    <w:rsid w:val="000561BD"/>
    <w:rsid w:val="000562B4"/>
    <w:rsid w:val="00056E5A"/>
    <w:rsid w:val="0006220E"/>
    <w:rsid w:val="000624E3"/>
    <w:rsid w:val="00062742"/>
    <w:rsid w:val="00062D9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850"/>
    <w:rsid w:val="00074E22"/>
    <w:rsid w:val="00075CD4"/>
    <w:rsid w:val="0008103D"/>
    <w:rsid w:val="00081A9F"/>
    <w:rsid w:val="0008251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3BF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EF9"/>
    <w:rsid w:val="000A50C4"/>
    <w:rsid w:val="000A5739"/>
    <w:rsid w:val="000A58AC"/>
    <w:rsid w:val="000A5A19"/>
    <w:rsid w:val="000B2630"/>
    <w:rsid w:val="000B2A43"/>
    <w:rsid w:val="000B35D4"/>
    <w:rsid w:val="000B4B53"/>
    <w:rsid w:val="000B520C"/>
    <w:rsid w:val="000B70F2"/>
    <w:rsid w:val="000C1FF1"/>
    <w:rsid w:val="000C21EB"/>
    <w:rsid w:val="000C2640"/>
    <w:rsid w:val="000C2CE0"/>
    <w:rsid w:val="000C34A8"/>
    <w:rsid w:val="000C36D3"/>
    <w:rsid w:val="000C43EF"/>
    <w:rsid w:val="000C48A6"/>
    <w:rsid w:val="000C532B"/>
    <w:rsid w:val="000C5896"/>
    <w:rsid w:val="000C6368"/>
    <w:rsid w:val="000D29D5"/>
    <w:rsid w:val="000D3391"/>
    <w:rsid w:val="000D3DC0"/>
    <w:rsid w:val="000D4991"/>
    <w:rsid w:val="000D4FEB"/>
    <w:rsid w:val="000D518E"/>
    <w:rsid w:val="000D66C4"/>
    <w:rsid w:val="000E0011"/>
    <w:rsid w:val="000E1956"/>
    <w:rsid w:val="000E1C44"/>
    <w:rsid w:val="000E20B3"/>
    <w:rsid w:val="000E34C2"/>
    <w:rsid w:val="000E463C"/>
    <w:rsid w:val="000E4E1C"/>
    <w:rsid w:val="000E4F50"/>
    <w:rsid w:val="000E7409"/>
    <w:rsid w:val="000F4EE9"/>
    <w:rsid w:val="000F574D"/>
    <w:rsid w:val="000F7100"/>
    <w:rsid w:val="000F7276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A4E"/>
    <w:rsid w:val="00107D26"/>
    <w:rsid w:val="00110E1B"/>
    <w:rsid w:val="00111520"/>
    <w:rsid w:val="0011157D"/>
    <w:rsid w:val="00111ABC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27B"/>
    <w:rsid w:val="00126209"/>
    <w:rsid w:val="001313F9"/>
    <w:rsid w:val="00131B63"/>
    <w:rsid w:val="00132739"/>
    <w:rsid w:val="00133672"/>
    <w:rsid w:val="00133FF9"/>
    <w:rsid w:val="00134668"/>
    <w:rsid w:val="00134B69"/>
    <w:rsid w:val="00134EBD"/>
    <w:rsid w:val="00135135"/>
    <w:rsid w:val="001360ED"/>
    <w:rsid w:val="00136A07"/>
    <w:rsid w:val="00140970"/>
    <w:rsid w:val="00143263"/>
    <w:rsid w:val="00143E5C"/>
    <w:rsid w:val="00144C3B"/>
    <w:rsid w:val="00144D5C"/>
    <w:rsid w:val="00145806"/>
    <w:rsid w:val="00145CF5"/>
    <w:rsid w:val="00146A77"/>
    <w:rsid w:val="00146E97"/>
    <w:rsid w:val="001518DB"/>
    <w:rsid w:val="00152613"/>
    <w:rsid w:val="00153368"/>
    <w:rsid w:val="00153E37"/>
    <w:rsid w:val="0015580D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20A"/>
    <w:rsid w:val="00185BCF"/>
    <w:rsid w:val="00185F16"/>
    <w:rsid w:val="00186DFE"/>
    <w:rsid w:val="001908BB"/>
    <w:rsid w:val="00190F83"/>
    <w:rsid w:val="00191F22"/>
    <w:rsid w:val="0019201D"/>
    <w:rsid w:val="00192731"/>
    <w:rsid w:val="00195F3E"/>
    <w:rsid w:val="0019626F"/>
    <w:rsid w:val="00196933"/>
    <w:rsid w:val="001A2794"/>
    <w:rsid w:val="001A45AF"/>
    <w:rsid w:val="001A6E17"/>
    <w:rsid w:val="001A7A8B"/>
    <w:rsid w:val="001B07AA"/>
    <w:rsid w:val="001B375E"/>
    <w:rsid w:val="001B3CF4"/>
    <w:rsid w:val="001B47C7"/>
    <w:rsid w:val="001B4D89"/>
    <w:rsid w:val="001B5621"/>
    <w:rsid w:val="001B5B55"/>
    <w:rsid w:val="001B74C4"/>
    <w:rsid w:val="001B75D5"/>
    <w:rsid w:val="001C0079"/>
    <w:rsid w:val="001C03C0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5F7"/>
    <w:rsid w:val="001D2D42"/>
    <w:rsid w:val="001D4913"/>
    <w:rsid w:val="001D5749"/>
    <w:rsid w:val="001D5CB5"/>
    <w:rsid w:val="001D6677"/>
    <w:rsid w:val="001D7EA8"/>
    <w:rsid w:val="001E066B"/>
    <w:rsid w:val="001E19A4"/>
    <w:rsid w:val="001E2D24"/>
    <w:rsid w:val="001E3059"/>
    <w:rsid w:val="001E5AD9"/>
    <w:rsid w:val="001E7274"/>
    <w:rsid w:val="001E7755"/>
    <w:rsid w:val="001E7C38"/>
    <w:rsid w:val="001F15C5"/>
    <w:rsid w:val="001F16A2"/>
    <w:rsid w:val="001F1832"/>
    <w:rsid w:val="001F3749"/>
    <w:rsid w:val="001F380D"/>
    <w:rsid w:val="001F396D"/>
    <w:rsid w:val="001F5949"/>
    <w:rsid w:val="001F682F"/>
    <w:rsid w:val="001F6D2A"/>
    <w:rsid w:val="0020086F"/>
    <w:rsid w:val="002010F5"/>
    <w:rsid w:val="00201FB5"/>
    <w:rsid w:val="00202CEC"/>
    <w:rsid w:val="0020310F"/>
    <w:rsid w:val="002054A3"/>
    <w:rsid w:val="00205825"/>
    <w:rsid w:val="002060C4"/>
    <w:rsid w:val="0020645B"/>
    <w:rsid w:val="00207C73"/>
    <w:rsid w:val="00210652"/>
    <w:rsid w:val="00210856"/>
    <w:rsid w:val="00210A7C"/>
    <w:rsid w:val="00210B61"/>
    <w:rsid w:val="00210FEB"/>
    <w:rsid w:val="00211AA3"/>
    <w:rsid w:val="00212F81"/>
    <w:rsid w:val="002153FE"/>
    <w:rsid w:val="00215D83"/>
    <w:rsid w:val="00216714"/>
    <w:rsid w:val="00217531"/>
    <w:rsid w:val="00217847"/>
    <w:rsid w:val="00222426"/>
    <w:rsid w:val="00224593"/>
    <w:rsid w:val="00224DF4"/>
    <w:rsid w:val="00224FCE"/>
    <w:rsid w:val="00224FE9"/>
    <w:rsid w:val="00225CFC"/>
    <w:rsid w:val="00225E35"/>
    <w:rsid w:val="00227A9D"/>
    <w:rsid w:val="00231ED1"/>
    <w:rsid w:val="002321C0"/>
    <w:rsid w:val="0023308F"/>
    <w:rsid w:val="00236C5F"/>
    <w:rsid w:val="00236D65"/>
    <w:rsid w:val="0023705E"/>
    <w:rsid w:val="00237464"/>
    <w:rsid w:val="00240035"/>
    <w:rsid w:val="0024069F"/>
    <w:rsid w:val="00240955"/>
    <w:rsid w:val="00241CF5"/>
    <w:rsid w:val="00242730"/>
    <w:rsid w:val="00242E99"/>
    <w:rsid w:val="002430E5"/>
    <w:rsid w:val="00243563"/>
    <w:rsid w:val="00244D78"/>
    <w:rsid w:val="00245857"/>
    <w:rsid w:val="00246185"/>
    <w:rsid w:val="00247E46"/>
    <w:rsid w:val="00250338"/>
    <w:rsid w:val="00252C42"/>
    <w:rsid w:val="00254185"/>
    <w:rsid w:val="00254A5F"/>
    <w:rsid w:val="0025573D"/>
    <w:rsid w:val="002559DF"/>
    <w:rsid w:val="00256014"/>
    <w:rsid w:val="002568B0"/>
    <w:rsid w:val="00256BF5"/>
    <w:rsid w:val="00257100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17D"/>
    <w:rsid w:val="0027235E"/>
    <w:rsid w:val="002725BF"/>
    <w:rsid w:val="00272C30"/>
    <w:rsid w:val="0027497D"/>
    <w:rsid w:val="00274B7C"/>
    <w:rsid w:val="00274B84"/>
    <w:rsid w:val="00275968"/>
    <w:rsid w:val="00276F1F"/>
    <w:rsid w:val="0027776A"/>
    <w:rsid w:val="00277DD0"/>
    <w:rsid w:val="00281E4E"/>
    <w:rsid w:val="0028267A"/>
    <w:rsid w:val="002862F5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5225"/>
    <w:rsid w:val="002A56B4"/>
    <w:rsid w:val="002A69AB"/>
    <w:rsid w:val="002A7081"/>
    <w:rsid w:val="002A7EA5"/>
    <w:rsid w:val="002B08D0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9D8"/>
    <w:rsid w:val="002D4BEC"/>
    <w:rsid w:val="002D5A69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2C10"/>
    <w:rsid w:val="002F39E2"/>
    <w:rsid w:val="002F40A7"/>
    <w:rsid w:val="002F41B9"/>
    <w:rsid w:val="002F43E0"/>
    <w:rsid w:val="002F49C8"/>
    <w:rsid w:val="002F5E11"/>
    <w:rsid w:val="002F68FA"/>
    <w:rsid w:val="002F6C07"/>
    <w:rsid w:val="002F736D"/>
    <w:rsid w:val="002F73A6"/>
    <w:rsid w:val="00304582"/>
    <w:rsid w:val="003047BA"/>
    <w:rsid w:val="003059EB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AB7"/>
    <w:rsid w:val="00323FA7"/>
    <w:rsid w:val="0032429C"/>
    <w:rsid w:val="003242F4"/>
    <w:rsid w:val="00325BB5"/>
    <w:rsid w:val="00326633"/>
    <w:rsid w:val="00327F20"/>
    <w:rsid w:val="00332212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C7"/>
    <w:rsid w:val="003453F0"/>
    <w:rsid w:val="00345AA0"/>
    <w:rsid w:val="003476A3"/>
    <w:rsid w:val="00347806"/>
    <w:rsid w:val="0035042F"/>
    <w:rsid w:val="00350A3F"/>
    <w:rsid w:val="003510F3"/>
    <w:rsid w:val="003522B8"/>
    <w:rsid w:val="0035298A"/>
    <w:rsid w:val="00354C49"/>
    <w:rsid w:val="003555BA"/>
    <w:rsid w:val="0035739A"/>
    <w:rsid w:val="00357C91"/>
    <w:rsid w:val="00357D0F"/>
    <w:rsid w:val="00360609"/>
    <w:rsid w:val="003622BC"/>
    <w:rsid w:val="00362594"/>
    <w:rsid w:val="003646AE"/>
    <w:rsid w:val="00364A90"/>
    <w:rsid w:val="00364C03"/>
    <w:rsid w:val="00364FE9"/>
    <w:rsid w:val="003663C8"/>
    <w:rsid w:val="00366553"/>
    <w:rsid w:val="003704F7"/>
    <w:rsid w:val="003716E6"/>
    <w:rsid w:val="00373E46"/>
    <w:rsid w:val="0037678E"/>
    <w:rsid w:val="003778EE"/>
    <w:rsid w:val="00377CD4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B13"/>
    <w:rsid w:val="00396166"/>
    <w:rsid w:val="003A0076"/>
    <w:rsid w:val="003A117D"/>
    <w:rsid w:val="003A4036"/>
    <w:rsid w:val="003A4CF1"/>
    <w:rsid w:val="003A51A0"/>
    <w:rsid w:val="003B0B46"/>
    <w:rsid w:val="003B23B5"/>
    <w:rsid w:val="003B41CC"/>
    <w:rsid w:val="003B5486"/>
    <w:rsid w:val="003B72ED"/>
    <w:rsid w:val="003B7EF6"/>
    <w:rsid w:val="003C1A22"/>
    <w:rsid w:val="003C1C14"/>
    <w:rsid w:val="003C1CB9"/>
    <w:rsid w:val="003C2D2F"/>
    <w:rsid w:val="003C2E08"/>
    <w:rsid w:val="003C3F35"/>
    <w:rsid w:val="003C40C0"/>
    <w:rsid w:val="003C4668"/>
    <w:rsid w:val="003C4C9C"/>
    <w:rsid w:val="003C4F54"/>
    <w:rsid w:val="003C5ADB"/>
    <w:rsid w:val="003C5F8A"/>
    <w:rsid w:val="003C60EB"/>
    <w:rsid w:val="003C6CB0"/>
    <w:rsid w:val="003C6F67"/>
    <w:rsid w:val="003C7911"/>
    <w:rsid w:val="003C7C4F"/>
    <w:rsid w:val="003D5461"/>
    <w:rsid w:val="003D5E49"/>
    <w:rsid w:val="003D7D31"/>
    <w:rsid w:val="003E149B"/>
    <w:rsid w:val="003E1DB7"/>
    <w:rsid w:val="003E324E"/>
    <w:rsid w:val="003E4B54"/>
    <w:rsid w:val="003E551C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68A"/>
    <w:rsid w:val="0040216F"/>
    <w:rsid w:val="004043E6"/>
    <w:rsid w:val="00405CCB"/>
    <w:rsid w:val="0041067B"/>
    <w:rsid w:val="0041090C"/>
    <w:rsid w:val="00412C82"/>
    <w:rsid w:val="00413265"/>
    <w:rsid w:val="004133F2"/>
    <w:rsid w:val="00413559"/>
    <w:rsid w:val="00413A71"/>
    <w:rsid w:val="004151BD"/>
    <w:rsid w:val="004151DB"/>
    <w:rsid w:val="00416398"/>
    <w:rsid w:val="004172D9"/>
    <w:rsid w:val="0042142E"/>
    <w:rsid w:val="004229DB"/>
    <w:rsid w:val="004236B9"/>
    <w:rsid w:val="00425E7D"/>
    <w:rsid w:val="00426647"/>
    <w:rsid w:val="00427586"/>
    <w:rsid w:val="00427CC3"/>
    <w:rsid w:val="00430D09"/>
    <w:rsid w:val="00432A55"/>
    <w:rsid w:val="00436196"/>
    <w:rsid w:val="00441832"/>
    <w:rsid w:val="00441E36"/>
    <w:rsid w:val="00441EAE"/>
    <w:rsid w:val="00443BD7"/>
    <w:rsid w:val="004470F1"/>
    <w:rsid w:val="0045135F"/>
    <w:rsid w:val="004518E6"/>
    <w:rsid w:val="00454441"/>
    <w:rsid w:val="004549FF"/>
    <w:rsid w:val="00455F22"/>
    <w:rsid w:val="00456752"/>
    <w:rsid w:val="0045762B"/>
    <w:rsid w:val="00460ADC"/>
    <w:rsid w:val="00461A36"/>
    <w:rsid w:val="00462FF7"/>
    <w:rsid w:val="00466807"/>
    <w:rsid w:val="0047002C"/>
    <w:rsid w:val="004723BA"/>
    <w:rsid w:val="00472732"/>
    <w:rsid w:val="004739D7"/>
    <w:rsid w:val="00473D17"/>
    <w:rsid w:val="00475142"/>
    <w:rsid w:val="004759FC"/>
    <w:rsid w:val="00475A28"/>
    <w:rsid w:val="004760B7"/>
    <w:rsid w:val="0047681F"/>
    <w:rsid w:val="00480082"/>
    <w:rsid w:val="00481503"/>
    <w:rsid w:val="00481707"/>
    <w:rsid w:val="00481A2B"/>
    <w:rsid w:val="00481A92"/>
    <w:rsid w:val="00483737"/>
    <w:rsid w:val="00484B39"/>
    <w:rsid w:val="00485D0A"/>
    <w:rsid w:val="00487803"/>
    <w:rsid w:val="00487E87"/>
    <w:rsid w:val="004906F0"/>
    <w:rsid w:val="0049110A"/>
    <w:rsid w:val="0049277D"/>
    <w:rsid w:val="004936D8"/>
    <w:rsid w:val="0049395F"/>
    <w:rsid w:val="0049456D"/>
    <w:rsid w:val="00494F8F"/>
    <w:rsid w:val="004961E2"/>
    <w:rsid w:val="00496CF0"/>
    <w:rsid w:val="004970B1"/>
    <w:rsid w:val="004A054B"/>
    <w:rsid w:val="004A23C7"/>
    <w:rsid w:val="004A342D"/>
    <w:rsid w:val="004A355B"/>
    <w:rsid w:val="004A4913"/>
    <w:rsid w:val="004A4E8A"/>
    <w:rsid w:val="004A54EA"/>
    <w:rsid w:val="004B021E"/>
    <w:rsid w:val="004B0A82"/>
    <w:rsid w:val="004B29C1"/>
    <w:rsid w:val="004B314A"/>
    <w:rsid w:val="004B46F6"/>
    <w:rsid w:val="004B4A94"/>
    <w:rsid w:val="004B6528"/>
    <w:rsid w:val="004B6D08"/>
    <w:rsid w:val="004B6F88"/>
    <w:rsid w:val="004B6FEC"/>
    <w:rsid w:val="004C37F4"/>
    <w:rsid w:val="004C3F9E"/>
    <w:rsid w:val="004C4349"/>
    <w:rsid w:val="004C4FB4"/>
    <w:rsid w:val="004C5EE8"/>
    <w:rsid w:val="004C6CB3"/>
    <w:rsid w:val="004D1218"/>
    <w:rsid w:val="004D161F"/>
    <w:rsid w:val="004D26B6"/>
    <w:rsid w:val="004D4015"/>
    <w:rsid w:val="004D44DA"/>
    <w:rsid w:val="004D4898"/>
    <w:rsid w:val="004D4A9B"/>
    <w:rsid w:val="004D50B5"/>
    <w:rsid w:val="004D5F0C"/>
    <w:rsid w:val="004D7A1A"/>
    <w:rsid w:val="004E0563"/>
    <w:rsid w:val="004E186D"/>
    <w:rsid w:val="004E37F6"/>
    <w:rsid w:val="004E3C44"/>
    <w:rsid w:val="004E493C"/>
    <w:rsid w:val="004E4D00"/>
    <w:rsid w:val="004E5A95"/>
    <w:rsid w:val="004E72EE"/>
    <w:rsid w:val="004E7B90"/>
    <w:rsid w:val="004F0450"/>
    <w:rsid w:val="004F0FE8"/>
    <w:rsid w:val="004F4132"/>
    <w:rsid w:val="004F798F"/>
    <w:rsid w:val="004F7FCC"/>
    <w:rsid w:val="0050005F"/>
    <w:rsid w:val="00500D1F"/>
    <w:rsid w:val="00501850"/>
    <w:rsid w:val="00506BEC"/>
    <w:rsid w:val="00506F04"/>
    <w:rsid w:val="00507477"/>
    <w:rsid w:val="00507618"/>
    <w:rsid w:val="00507BEC"/>
    <w:rsid w:val="00507C03"/>
    <w:rsid w:val="005121A5"/>
    <w:rsid w:val="0051243C"/>
    <w:rsid w:val="00516B27"/>
    <w:rsid w:val="00517382"/>
    <w:rsid w:val="00520269"/>
    <w:rsid w:val="005229D0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7BD"/>
    <w:rsid w:val="00543BA5"/>
    <w:rsid w:val="005453B9"/>
    <w:rsid w:val="00545F7E"/>
    <w:rsid w:val="00546CAC"/>
    <w:rsid w:val="00547A35"/>
    <w:rsid w:val="00551B15"/>
    <w:rsid w:val="00553FA3"/>
    <w:rsid w:val="00554510"/>
    <w:rsid w:val="00554D54"/>
    <w:rsid w:val="005566DF"/>
    <w:rsid w:val="00560341"/>
    <w:rsid w:val="00560B9A"/>
    <w:rsid w:val="0056100D"/>
    <w:rsid w:val="005610B0"/>
    <w:rsid w:val="00564993"/>
    <w:rsid w:val="005656DF"/>
    <w:rsid w:val="005660AD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9722E"/>
    <w:rsid w:val="005A08A9"/>
    <w:rsid w:val="005A2463"/>
    <w:rsid w:val="005A4D7C"/>
    <w:rsid w:val="005A5A3F"/>
    <w:rsid w:val="005A65B4"/>
    <w:rsid w:val="005A6A0A"/>
    <w:rsid w:val="005A790A"/>
    <w:rsid w:val="005B09C3"/>
    <w:rsid w:val="005B12EE"/>
    <w:rsid w:val="005B1C01"/>
    <w:rsid w:val="005B207E"/>
    <w:rsid w:val="005B4AD5"/>
    <w:rsid w:val="005B6F9F"/>
    <w:rsid w:val="005B7107"/>
    <w:rsid w:val="005B7120"/>
    <w:rsid w:val="005C0FDA"/>
    <w:rsid w:val="005C2656"/>
    <w:rsid w:val="005C38DE"/>
    <w:rsid w:val="005C6C71"/>
    <w:rsid w:val="005C77FA"/>
    <w:rsid w:val="005C7949"/>
    <w:rsid w:val="005D06DE"/>
    <w:rsid w:val="005D29C9"/>
    <w:rsid w:val="005D33DA"/>
    <w:rsid w:val="005D429F"/>
    <w:rsid w:val="005D74A5"/>
    <w:rsid w:val="005D7545"/>
    <w:rsid w:val="005D77F3"/>
    <w:rsid w:val="005D7DC7"/>
    <w:rsid w:val="005E014A"/>
    <w:rsid w:val="005E0630"/>
    <w:rsid w:val="005E0CDA"/>
    <w:rsid w:val="005E0FAE"/>
    <w:rsid w:val="005E10BE"/>
    <w:rsid w:val="005E1779"/>
    <w:rsid w:val="005E1939"/>
    <w:rsid w:val="005E2483"/>
    <w:rsid w:val="005E3C60"/>
    <w:rsid w:val="005E6C7E"/>
    <w:rsid w:val="005F0AF4"/>
    <w:rsid w:val="005F24F2"/>
    <w:rsid w:val="005F2899"/>
    <w:rsid w:val="005F299F"/>
    <w:rsid w:val="005F3A56"/>
    <w:rsid w:val="005F3DC5"/>
    <w:rsid w:val="005F5AA7"/>
    <w:rsid w:val="00600DD2"/>
    <w:rsid w:val="00601A7F"/>
    <w:rsid w:val="00601C37"/>
    <w:rsid w:val="00602A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AA1"/>
    <w:rsid w:val="00611ED3"/>
    <w:rsid w:val="0061256D"/>
    <w:rsid w:val="00614412"/>
    <w:rsid w:val="0061600A"/>
    <w:rsid w:val="00616349"/>
    <w:rsid w:val="00616F3C"/>
    <w:rsid w:val="00617E0D"/>
    <w:rsid w:val="0062198C"/>
    <w:rsid w:val="00621F35"/>
    <w:rsid w:val="00623F7B"/>
    <w:rsid w:val="00625A7A"/>
    <w:rsid w:val="00626447"/>
    <w:rsid w:val="0062786F"/>
    <w:rsid w:val="00633232"/>
    <w:rsid w:val="00637A74"/>
    <w:rsid w:val="00641332"/>
    <w:rsid w:val="00641CAC"/>
    <w:rsid w:val="00642A8D"/>
    <w:rsid w:val="00644AED"/>
    <w:rsid w:val="00644D80"/>
    <w:rsid w:val="00644F3E"/>
    <w:rsid w:val="006460C1"/>
    <w:rsid w:val="0065097D"/>
    <w:rsid w:val="00652FDB"/>
    <w:rsid w:val="00654110"/>
    <w:rsid w:val="00654343"/>
    <w:rsid w:val="0065479E"/>
    <w:rsid w:val="00654C26"/>
    <w:rsid w:val="00660030"/>
    <w:rsid w:val="00660772"/>
    <w:rsid w:val="00661238"/>
    <w:rsid w:val="006618C6"/>
    <w:rsid w:val="00661FAF"/>
    <w:rsid w:val="0066235C"/>
    <w:rsid w:val="006629B5"/>
    <w:rsid w:val="00663CF2"/>
    <w:rsid w:val="00664C37"/>
    <w:rsid w:val="006650F1"/>
    <w:rsid w:val="00666892"/>
    <w:rsid w:val="006718D5"/>
    <w:rsid w:val="00671EF9"/>
    <w:rsid w:val="006722E4"/>
    <w:rsid w:val="0067376E"/>
    <w:rsid w:val="00673C31"/>
    <w:rsid w:val="0067453A"/>
    <w:rsid w:val="0067557A"/>
    <w:rsid w:val="0067675B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90063"/>
    <w:rsid w:val="00690A45"/>
    <w:rsid w:val="0069143D"/>
    <w:rsid w:val="00692548"/>
    <w:rsid w:val="00694116"/>
    <w:rsid w:val="0069411C"/>
    <w:rsid w:val="00695585"/>
    <w:rsid w:val="00696BF0"/>
    <w:rsid w:val="006A03B8"/>
    <w:rsid w:val="006A108D"/>
    <w:rsid w:val="006A21A9"/>
    <w:rsid w:val="006A23C1"/>
    <w:rsid w:val="006A546D"/>
    <w:rsid w:val="006A556A"/>
    <w:rsid w:val="006A5633"/>
    <w:rsid w:val="006A63D3"/>
    <w:rsid w:val="006A65C2"/>
    <w:rsid w:val="006A6D73"/>
    <w:rsid w:val="006A7B57"/>
    <w:rsid w:val="006B04A2"/>
    <w:rsid w:val="006B183C"/>
    <w:rsid w:val="006B2C07"/>
    <w:rsid w:val="006B3146"/>
    <w:rsid w:val="006B53A8"/>
    <w:rsid w:val="006B5A19"/>
    <w:rsid w:val="006B74CB"/>
    <w:rsid w:val="006C027C"/>
    <w:rsid w:val="006C08D0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5FBA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59F"/>
    <w:rsid w:val="006D792D"/>
    <w:rsid w:val="006E1007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4C7D"/>
    <w:rsid w:val="00704E48"/>
    <w:rsid w:val="00704EC5"/>
    <w:rsid w:val="0070583E"/>
    <w:rsid w:val="00707DFD"/>
    <w:rsid w:val="007116C9"/>
    <w:rsid w:val="00712681"/>
    <w:rsid w:val="00714A47"/>
    <w:rsid w:val="007212B9"/>
    <w:rsid w:val="00721488"/>
    <w:rsid w:val="00721691"/>
    <w:rsid w:val="0072203C"/>
    <w:rsid w:val="0072238B"/>
    <w:rsid w:val="007260BF"/>
    <w:rsid w:val="00726C94"/>
    <w:rsid w:val="007304DD"/>
    <w:rsid w:val="007309ED"/>
    <w:rsid w:val="00730E7B"/>
    <w:rsid w:val="00733F19"/>
    <w:rsid w:val="0073521D"/>
    <w:rsid w:val="00735372"/>
    <w:rsid w:val="00735F81"/>
    <w:rsid w:val="00736976"/>
    <w:rsid w:val="007375B4"/>
    <w:rsid w:val="0073777D"/>
    <w:rsid w:val="00737AF1"/>
    <w:rsid w:val="00737FF8"/>
    <w:rsid w:val="0074045E"/>
    <w:rsid w:val="00742C53"/>
    <w:rsid w:val="007456D6"/>
    <w:rsid w:val="00746927"/>
    <w:rsid w:val="00751133"/>
    <w:rsid w:val="00751B4B"/>
    <w:rsid w:val="00754250"/>
    <w:rsid w:val="00755587"/>
    <w:rsid w:val="0075690D"/>
    <w:rsid w:val="00757949"/>
    <w:rsid w:val="00764736"/>
    <w:rsid w:val="00764BBD"/>
    <w:rsid w:val="00770E4C"/>
    <w:rsid w:val="00770E89"/>
    <w:rsid w:val="00770FC1"/>
    <w:rsid w:val="00771246"/>
    <w:rsid w:val="00772EA4"/>
    <w:rsid w:val="00773ECD"/>
    <w:rsid w:val="00773F9B"/>
    <w:rsid w:val="00774687"/>
    <w:rsid w:val="00774A55"/>
    <w:rsid w:val="00776FE1"/>
    <w:rsid w:val="0077725E"/>
    <w:rsid w:val="00780FE7"/>
    <w:rsid w:val="00781A86"/>
    <w:rsid w:val="00781AD0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387D"/>
    <w:rsid w:val="00795B53"/>
    <w:rsid w:val="00795B91"/>
    <w:rsid w:val="007963CB"/>
    <w:rsid w:val="007A14F8"/>
    <w:rsid w:val="007A1B24"/>
    <w:rsid w:val="007A1DFA"/>
    <w:rsid w:val="007A2A8C"/>
    <w:rsid w:val="007A424B"/>
    <w:rsid w:val="007A6D50"/>
    <w:rsid w:val="007A72A8"/>
    <w:rsid w:val="007A7FFA"/>
    <w:rsid w:val="007B3099"/>
    <w:rsid w:val="007B3977"/>
    <w:rsid w:val="007B4DD3"/>
    <w:rsid w:val="007B58CF"/>
    <w:rsid w:val="007B62C2"/>
    <w:rsid w:val="007B6772"/>
    <w:rsid w:val="007B707C"/>
    <w:rsid w:val="007C24EB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3150"/>
    <w:rsid w:val="007F4676"/>
    <w:rsid w:val="007F46FE"/>
    <w:rsid w:val="007F475E"/>
    <w:rsid w:val="007F4BE9"/>
    <w:rsid w:val="007F57DE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730B"/>
    <w:rsid w:val="00807359"/>
    <w:rsid w:val="008077F1"/>
    <w:rsid w:val="00807EB8"/>
    <w:rsid w:val="008102F3"/>
    <w:rsid w:val="00810FC1"/>
    <w:rsid w:val="00811030"/>
    <w:rsid w:val="0081246E"/>
    <w:rsid w:val="0081784B"/>
    <w:rsid w:val="00821DCC"/>
    <w:rsid w:val="008223F2"/>
    <w:rsid w:val="0082244B"/>
    <w:rsid w:val="00822C21"/>
    <w:rsid w:val="008231D6"/>
    <w:rsid w:val="00823ED8"/>
    <w:rsid w:val="00824114"/>
    <w:rsid w:val="00824C5B"/>
    <w:rsid w:val="00825433"/>
    <w:rsid w:val="00826F06"/>
    <w:rsid w:val="00830833"/>
    <w:rsid w:val="0083185E"/>
    <w:rsid w:val="00832216"/>
    <w:rsid w:val="00832C97"/>
    <w:rsid w:val="00833E23"/>
    <w:rsid w:val="0083414F"/>
    <w:rsid w:val="00835509"/>
    <w:rsid w:val="00835EA8"/>
    <w:rsid w:val="0083638C"/>
    <w:rsid w:val="00836AA6"/>
    <w:rsid w:val="0083750C"/>
    <w:rsid w:val="008408F9"/>
    <w:rsid w:val="00840E1E"/>
    <w:rsid w:val="008414A1"/>
    <w:rsid w:val="00842B31"/>
    <w:rsid w:val="008438CD"/>
    <w:rsid w:val="00844206"/>
    <w:rsid w:val="0084486A"/>
    <w:rsid w:val="00844889"/>
    <w:rsid w:val="00846C4F"/>
    <w:rsid w:val="00847497"/>
    <w:rsid w:val="00850BE9"/>
    <w:rsid w:val="00850C6F"/>
    <w:rsid w:val="0085187E"/>
    <w:rsid w:val="00851D74"/>
    <w:rsid w:val="00851E45"/>
    <w:rsid w:val="00854281"/>
    <w:rsid w:val="00855716"/>
    <w:rsid w:val="00856B6A"/>
    <w:rsid w:val="00856D20"/>
    <w:rsid w:val="0085792E"/>
    <w:rsid w:val="0086135C"/>
    <w:rsid w:val="008618D4"/>
    <w:rsid w:val="00863CBB"/>
    <w:rsid w:val="00865C1C"/>
    <w:rsid w:val="008661F0"/>
    <w:rsid w:val="00866F6E"/>
    <w:rsid w:val="008671A1"/>
    <w:rsid w:val="008679AC"/>
    <w:rsid w:val="00870EBD"/>
    <w:rsid w:val="0087126C"/>
    <w:rsid w:val="00871FF1"/>
    <w:rsid w:val="00872F1C"/>
    <w:rsid w:val="0087354E"/>
    <w:rsid w:val="008746C7"/>
    <w:rsid w:val="00877EB3"/>
    <w:rsid w:val="00881651"/>
    <w:rsid w:val="00881CC0"/>
    <w:rsid w:val="00881F92"/>
    <w:rsid w:val="008820A2"/>
    <w:rsid w:val="00882867"/>
    <w:rsid w:val="008829D7"/>
    <w:rsid w:val="00886206"/>
    <w:rsid w:val="00891D4A"/>
    <w:rsid w:val="008920E8"/>
    <w:rsid w:val="00892E00"/>
    <w:rsid w:val="00894388"/>
    <w:rsid w:val="0089593D"/>
    <w:rsid w:val="00896911"/>
    <w:rsid w:val="00897035"/>
    <w:rsid w:val="008975FD"/>
    <w:rsid w:val="00897B1D"/>
    <w:rsid w:val="008A0D19"/>
    <w:rsid w:val="008A2C98"/>
    <w:rsid w:val="008A4042"/>
    <w:rsid w:val="008A52B9"/>
    <w:rsid w:val="008A54DA"/>
    <w:rsid w:val="008A5BB1"/>
    <w:rsid w:val="008A6DCC"/>
    <w:rsid w:val="008B04C1"/>
    <w:rsid w:val="008B0AD2"/>
    <w:rsid w:val="008B0B2E"/>
    <w:rsid w:val="008B212E"/>
    <w:rsid w:val="008B28A4"/>
    <w:rsid w:val="008B356F"/>
    <w:rsid w:val="008B56AF"/>
    <w:rsid w:val="008B5E1B"/>
    <w:rsid w:val="008C0F93"/>
    <w:rsid w:val="008C12A3"/>
    <w:rsid w:val="008C1A4B"/>
    <w:rsid w:val="008C37D4"/>
    <w:rsid w:val="008C4048"/>
    <w:rsid w:val="008C49A2"/>
    <w:rsid w:val="008C577A"/>
    <w:rsid w:val="008C58FE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E770A"/>
    <w:rsid w:val="008F0278"/>
    <w:rsid w:val="008F0547"/>
    <w:rsid w:val="008F19CE"/>
    <w:rsid w:val="008F2185"/>
    <w:rsid w:val="008F219B"/>
    <w:rsid w:val="008F351E"/>
    <w:rsid w:val="008F411D"/>
    <w:rsid w:val="008F43C3"/>
    <w:rsid w:val="008F5937"/>
    <w:rsid w:val="008F6BF7"/>
    <w:rsid w:val="008F733A"/>
    <w:rsid w:val="00900D54"/>
    <w:rsid w:val="00902F2B"/>
    <w:rsid w:val="00903BA1"/>
    <w:rsid w:val="009062CC"/>
    <w:rsid w:val="009066B0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957"/>
    <w:rsid w:val="00926D4A"/>
    <w:rsid w:val="009319CC"/>
    <w:rsid w:val="00932F33"/>
    <w:rsid w:val="00936586"/>
    <w:rsid w:val="00940B01"/>
    <w:rsid w:val="009414E3"/>
    <w:rsid w:val="0094392E"/>
    <w:rsid w:val="009442A4"/>
    <w:rsid w:val="00944E63"/>
    <w:rsid w:val="009457B6"/>
    <w:rsid w:val="0094776F"/>
    <w:rsid w:val="00947935"/>
    <w:rsid w:val="00952696"/>
    <w:rsid w:val="00953107"/>
    <w:rsid w:val="00954006"/>
    <w:rsid w:val="00954A05"/>
    <w:rsid w:val="00957820"/>
    <w:rsid w:val="00960074"/>
    <w:rsid w:val="0096018D"/>
    <w:rsid w:val="009603C3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0758"/>
    <w:rsid w:val="009A173F"/>
    <w:rsid w:val="009A17FD"/>
    <w:rsid w:val="009A2429"/>
    <w:rsid w:val="009A29A3"/>
    <w:rsid w:val="009A41BD"/>
    <w:rsid w:val="009A54B8"/>
    <w:rsid w:val="009A57F6"/>
    <w:rsid w:val="009A6898"/>
    <w:rsid w:val="009A6C31"/>
    <w:rsid w:val="009B0E76"/>
    <w:rsid w:val="009B2C8D"/>
    <w:rsid w:val="009B6444"/>
    <w:rsid w:val="009B77BD"/>
    <w:rsid w:val="009C0E05"/>
    <w:rsid w:val="009C0ECB"/>
    <w:rsid w:val="009C11A3"/>
    <w:rsid w:val="009C35C2"/>
    <w:rsid w:val="009C6564"/>
    <w:rsid w:val="009D1646"/>
    <w:rsid w:val="009D1A3B"/>
    <w:rsid w:val="009D1ACB"/>
    <w:rsid w:val="009D1C9E"/>
    <w:rsid w:val="009D2E2E"/>
    <w:rsid w:val="009D4802"/>
    <w:rsid w:val="009D64D5"/>
    <w:rsid w:val="009D6FFE"/>
    <w:rsid w:val="009D72F1"/>
    <w:rsid w:val="009D74E1"/>
    <w:rsid w:val="009E09AE"/>
    <w:rsid w:val="009E0D39"/>
    <w:rsid w:val="009E18E6"/>
    <w:rsid w:val="009E37CB"/>
    <w:rsid w:val="009E3A39"/>
    <w:rsid w:val="009E482E"/>
    <w:rsid w:val="009E7672"/>
    <w:rsid w:val="009F0DC3"/>
    <w:rsid w:val="009F1433"/>
    <w:rsid w:val="009F149A"/>
    <w:rsid w:val="009F20AD"/>
    <w:rsid w:val="009F47D4"/>
    <w:rsid w:val="009F537E"/>
    <w:rsid w:val="009F5A00"/>
    <w:rsid w:val="009F5B62"/>
    <w:rsid w:val="009F697C"/>
    <w:rsid w:val="009F6D8E"/>
    <w:rsid w:val="00A004F8"/>
    <w:rsid w:val="00A0160D"/>
    <w:rsid w:val="00A02443"/>
    <w:rsid w:val="00A030B2"/>
    <w:rsid w:val="00A04A28"/>
    <w:rsid w:val="00A059A8"/>
    <w:rsid w:val="00A05D74"/>
    <w:rsid w:val="00A0634D"/>
    <w:rsid w:val="00A06FBB"/>
    <w:rsid w:val="00A10619"/>
    <w:rsid w:val="00A10CCF"/>
    <w:rsid w:val="00A148B7"/>
    <w:rsid w:val="00A1672D"/>
    <w:rsid w:val="00A16FEC"/>
    <w:rsid w:val="00A1719F"/>
    <w:rsid w:val="00A201D0"/>
    <w:rsid w:val="00A25358"/>
    <w:rsid w:val="00A26002"/>
    <w:rsid w:val="00A30EA0"/>
    <w:rsid w:val="00A32A99"/>
    <w:rsid w:val="00A335AD"/>
    <w:rsid w:val="00A34CDC"/>
    <w:rsid w:val="00A35E2C"/>
    <w:rsid w:val="00A35E2D"/>
    <w:rsid w:val="00A36C39"/>
    <w:rsid w:val="00A37373"/>
    <w:rsid w:val="00A37CBF"/>
    <w:rsid w:val="00A413EA"/>
    <w:rsid w:val="00A414D6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0C78"/>
    <w:rsid w:val="00A61BA9"/>
    <w:rsid w:val="00A6283E"/>
    <w:rsid w:val="00A64691"/>
    <w:rsid w:val="00A652E6"/>
    <w:rsid w:val="00A71511"/>
    <w:rsid w:val="00A715B5"/>
    <w:rsid w:val="00A7192E"/>
    <w:rsid w:val="00A72907"/>
    <w:rsid w:val="00A72E95"/>
    <w:rsid w:val="00A73719"/>
    <w:rsid w:val="00A73D00"/>
    <w:rsid w:val="00A73E19"/>
    <w:rsid w:val="00A74899"/>
    <w:rsid w:val="00A75977"/>
    <w:rsid w:val="00A764D4"/>
    <w:rsid w:val="00A77878"/>
    <w:rsid w:val="00A77B6A"/>
    <w:rsid w:val="00A8157A"/>
    <w:rsid w:val="00A815F1"/>
    <w:rsid w:val="00A8293A"/>
    <w:rsid w:val="00A84303"/>
    <w:rsid w:val="00A84479"/>
    <w:rsid w:val="00A853C8"/>
    <w:rsid w:val="00A85591"/>
    <w:rsid w:val="00A86818"/>
    <w:rsid w:val="00A868F8"/>
    <w:rsid w:val="00A86D76"/>
    <w:rsid w:val="00A86E19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47E"/>
    <w:rsid w:val="00A96B8B"/>
    <w:rsid w:val="00A97701"/>
    <w:rsid w:val="00A97E40"/>
    <w:rsid w:val="00AA0CDF"/>
    <w:rsid w:val="00AA21C0"/>
    <w:rsid w:val="00AA3709"/>
    <w:rsid w:val="00AA3D40"/>
    <w:rsid w:val="00AA4226"/>
    <w:rsid w:val="00AA47DA"/>
    <w:rsid w:val="00AB13D8"/>
    <w:rsid w:val="00AB4053"/>
    <w:rsid w:val="00AB448B"/>
    <w:rsid w:val="00AB5C39"/>
    <w:rsid w:val="00AB6894"/>
    <w:rsid w:val="00AC03BF"/>
    <w:rsid w:val="00AC199A"/>
    <w:rsid w:val="00AC532C"/>
    <w:rsid w:val="00AC5716"/>
    <w:rsid w:val="00AC656E"/>
    <w:rsid w:val="00AC67EF"/>
    <w:rsid w:val="00AC68C6"/>
    <w:rsid w:val="00AC6940"/>
    <w:rsid w:val="00AD33A0"/>
    <w:rsid w:val="00AD4D3C"/>
    <w:rsid w:val="00AD7847"/>
    <w:rsid w:val="00AE0390"/>
    <w:rsid w:val="00AE1CFD"/>
    <w:rsid w:val="00AE205D"/>
    <w:rsid w:val="00AE28F1"/>
    <w:rsid w:val="00AE396B"/>
    <w:rsid w:val="00AF0D72"/>
    <w:rsid w:val="00AF1232"/>
    <w:rsid w:val="00AF19C2"/>
    <w:rsid w:val="00AF1AF4"/>
    <w:rsid w:val="00AF2214"/>
    <w:rsid w:val="00AF5E02"/>
    <w:rsid w:val="00AF6E3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FAF"/>
    <w:rsid w:val="00B06959"/>
    <w:rsid w:val="00B10DFD"/>
    <w:rsid w:val="00B1249D"/>
    <w:rsid w:val="00B129BB"/>
    <w:rsid w:val="00B12A57"/>
    <w:rsid w:val="00B1419D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17F"/>
    <w:rsid w:val="00B37970"/>
    <w:rsid w:val="00B40BB5"/>
    <w:rsid w:val="00B4158E"/>
    <w:rsid w:val="00B41849"/>
    <w:rsid w:val="00B43C86"/>
    <w:rsid w:val="00B441AF"/>
    <w:rsid w:val="00B44DFB"/>
    <w:rsid w:val="00B468BB"/>
    <w:rsid w:val="00B47114"/>
    <w:rsid w:val="00B546A2"/>
    <w:rsid w:val="00B54FF4"/>
    <w:rsid w:val="00B552E9"/>
    <w:rsid w:val="00B55CDE"/>
    <w:rsid w:val="00B60AFA"/>
    <w:rsid w:val="00B610AF"/>
    <w:rsid w:val="00B62545"/>
    <w:rsid w:val="00B62B3F"/>
    <w:rsid w:val="00B65B12"/>
    <w:rsid w:val="00B65D46"/>
    <w:rsid w:val="00B66B34"/>
    <w:rsid w:val="00B67EE8"/>
    <w:rsid w:val="00B700BE"/>
    <w:rsid w:val="00B7027A"/>
    <w:rsid w:val="00B72236"/>
    <w:rsid w:val="00B731F6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7379"/>
    <w:rsid w:val="00B90977"/>
    <w:rsid w:val="00B90D8E"/>
    <w:rsid w:val="00B9178F"/>
    <w:rsid w:val="00B91C7E"/>
    <w:rsid w:val="00B9205B"/>
    <w:rsid w:val="00B9294B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FDA"/>
    <w:rsid w:val="00BB750A"/>
    <w:rsid w:val="00BC0449"/>
    <w:rsid w:val="00BC0AEF"/>
    <w:rsid w:val="00BC27CC"/>
    <w:rsid w:val="00BC28A0"/>
    <w:rsid w:val="00BC2F86"/>
    <w:rsid w:val="00BC3ACF"/>
    <w:rsid w:val="00BC5855"/>
    <w:rsid w:val="00BC5EE5"/>
    <w:rsid w:val="00BD19E3"/>
    <w:rsid w:val="00BD1B4C"/>
    <w:rsid w:val="00BD2523"/>
    <w:rsid w:val="00BD3A48"/>
    <w:rsid w:val="00BD465E"/>
    <w:rsid w:val="00BE171E"/>
    <w:rsid w:val="00BE2CB6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8BB"/>
    <w:rsid w:val="00C03C2E"/>
    <w:rsid w:val="00C10D51"/>
    <w:rsid w:val="00C12040"/>
    <w:rsid w:val="00C12B7D"/>
    <w:rsid w:val="00C16E0C"/>
    <w:rsid w:val="00C17971"/>
    <w:rsid w:val="00C20149"/>
    <w:rsid w:val="00C20938"/>
    <w:rsid w:val="00C21E41"/>
    <w:rsid w:val="00C221A8"/>
    <w:rsid w:val="00C23A28"/>
    <w:rsid w:val="00C24299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BA0"/>
    <w:rsid w:val="00C41865"/>
    <w:rsid w:val="00C41A5C"/>
    <w:rsid w:val="00C421AC"/>
    <w:rsid w:val="00C430E9"/>
    <w:rsid w:val="00C434F4"/>
    <w:rsid w:val="00C4355E"/>
    <w:rsid w:val="00C4587C"/>
    <w:rsid w:val="00C4596A"/>
    <w:rsid w:val="00C5189A"/>
    <w:rsid w:val="00C51C3F"/>
    <w:rsid w:val="00C52145"/>
    <w:rsid w:val="00C52BAF"/>
    <w:rsid w:val="00C56246"/>
    <w:rsid w:val="00C612A9"/>
    <w:rsid w:val="00C619F6"/>
    <w:rsid w:val="00C62F1D"/>
    <w:rsid w:val="00C64216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1FC0"/>
    <w:rsid w:val="00C930D9"/>
    <w:rsid w:val="00C93479"/>
    <w:rsid w:val="00C935A9"/>
    <w:rsid w:val="00C939D7"/>
    <w:rsid w:val="00C969CC"/>
    <w:rsid w:val="00C96FC3"/>
    <w:rsid w:val="00C976E7"/>
    <w:rsid w:val="00CA041A"/>
    <w:rsid w:val="00CA5B8E"/>
    <w:rsid w:val="00CB01DA"/>
    <w:rsid w:val="00CB052A"/>
    <w:rsid w:val="00CB0805"/>
    <w:rsid w:val="00CB09F6"/>
    <w:rsid w:val="00CB0AEB"/>
    <w:rsid w:val="00CB11A2"/>
    <w:rsid w:val="00CB1F25"/>
    <w:rsid w:val="00CB3713"/>
    <w:rsid w:val="00CB61DC"/>
    <w:rsid w:val="00CC079C"/>
    <w:rsid w:val="00CC172B"/>
    <w:rsid w:val="00CC21D6"/>
    <w:rsid w:val="00CC3020"/>
    <w:rsid w:val="00CC4E66"/>
    <w:rsid w:val="00CC5978"/>
    <w:rsid w:val="00CC5BF7"/>
    <w:rsid w:val="00CC5EE7"/>
    <w:rsid w:val="00CD32A3"/>
    <w:rsid w:val="00CD4AA2"/>
    <w:rsid w:val="00CD59FA"/>
    <w:rsid w:val="00CD5B92"/>
    <w:rsid w:val="00CD6B5D"/>
    <w:rsid w:val="00CD6B6C"/>
    <w:rsid w:val="00CE1349"/>
    <w:rsid w:val="00CE5F7B"/>
    <w:rsid w:val="00CE6A14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05D"/>
    <w:rsid w:val="00D0096B"/>
    <w:rsid w:val="00D02549"/>
    <w:rsid w:val="00D042A7"/>
    <w:rsid w:val="00D048AD"/>
    <w:rsid w:val="00D0526C"/>
    <w:rsid w:val="00D0577D"/>
    <w:rsid w:val="00D07561"/>
    <w:rsid w:val="00D11540"/>
    <w:rsid w:val="00D11788"/>
    <w:rsid w:val="00D120AD"/>
    <w:rsid w:val="00D145F6"/>
    <w:rsid w:val="00D14D14"/>
    <w:rsid w:val="00D14F11"/>
    <w:rsid w:val="00D15DF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CC3"/>
    <w:rsid w:val="00D27EAC"/>
    <w:rsid w:val="00D3013B"/>
    <w:rsid w:val="00D30974"/>
    <w:rsid w:val="00D31A68"/>
    <w:rsid w:val="00D31B18"/>
    <w:rsid w:val="00D3263F"/>
    <w:rsid w:val="00D340C7"/>
    <w:rsid w:val="00D342CA"/>
    <w:rsid w:val="00D34FD0"/>
    <w:rsid w:val="00D351A7"/>
    <w:rsid w:val="00D3539B"/>
    <w:rsid w:val="00D35881"/>
    <w:rsid w:val="00D37E79"/>
    <w:rsid w:val="00D41E94"/>
    <w:rsid w:val="00D4439E"/>
    <w:rsid w:val="00D44C02"/>
    <w:rsid w:val="00D45CA8"/>
    <w:rsid w:val="00D45F6C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4A90"/>
    <w:rsid w:val="00D57188"/>
    <w:rsid w:val="00D60395"/>
    <w:rsid w:val="00D612F2"/>
    <w:rsid w:val="00D615A8"/>
    <w:rsid w:val="00D62D77"/>
    <w:rsid w:val="00D64295"/>
    <w:rsid w:val="00D64A11"/>
    <w:rsid w:val="00D65C41"/>
    <w:rsid w:val="00D67684"/>
    <w:rsid w:val="00D71AFE"/>
    <w:rsid w:val="00D71B36"/>
    <w:rsid w:val="00D726B7"/>
    <w:rsid w:val="00D76669"/>
    <w:rsid w:val="00D80105"/>
    <w:rsid w:val="00D80776"/>
    <w:rsid w:val="00D80B5E"/>
    <w:rsid w:val="00D818BF"/>
    <w:rsid w:val="00D8216F"/>
    <w:rsid w:val="00D84181"/>
    <w:rsid w:val="00D8461A"/>
    <w:rsid w:val="00D9061B"/>
    <w:rsid w:val="00D90A01"/>
    <w:rsid w:val="00D91BA3"/>
    <w:rsid w:val="00D92145"/>
    <w:rsid w:val="00D95806"/>
    <w:rsid w:val="00D962DA"/>
    <w:rsid w:val="00DA38DC"/>
    <w:rsid w:val="00DA52B1"/>
    <w:rsid w:val="00DA59A0"/>
    <w:rsid w:val="00DB1948"/>
    <w:rsid w:val="00DB1E7D"/>
    <w:rsid w:val="00DB2928"/>
    <w:rsid w:val="00DB3238"/>
    <w:rsid w:val="00DB4B13"/>
    <w:rsid w:val="00DB4CA7"/>
    <w:rsid w:val="00DB4F4D"/>
    <w:rsid w:val="00DB7487"/>
    <w:rsid w:val="00DB7EFE"/>
    <w:rsid w:val="00DC1BB0"/>
    <w:rsid w:val="00DC1C51"/>
    <w:rsid w:val="00DC35A0"/>
    <w:rsid w:val="00DC41BE"/>
    <w:rsid w:val="00DC4DC0"/>
    <w:rsid w:val="00DC5AD6"/>
    <w:rsid w:val="00DC73AB"/>
    <w:rsid w:val="00DC7789"/>
    <w:rsid w:val="00DC7A31"/>
    <w:rsid w:val="00DD10E5"/>
    <w:rsid w:val="00DD11F5"/>
    <w:rsid w:val="00DD2022"/>
    <w:rsid w:val="00DD4911"/>
    <w:rsid w:val="00DD6057"/>
    <w:rsid w:val="00DD632C"/>
    <w:rsid w:val="00DD74D9"/>
    <w:rsid w:val="00DE0A02"/>
    <w:rsid w:val="00DE3771"/>
    <w:rsid w:val="00DE5E8D"/>
    <w:rsid w:val="00DE6831"/>
    <w:rsid w:val="00DF03EF"/>
    <w:rsid w:val="00DF0E5A"/>
    <w:rsid w:val="00DF1A96"/>
    <w:rsid w:val="00DF23D9"/>
    <w:rsid w:val="00DF2B1F"/>
    <w:rsid w:val="00DF2C83"/>
    <w:rsid w:val="00DF30D0"/>
    <w:rsid w:val="00DF6D42"/>
    <w:rsid w:val="00DF7A80"/>
    <w:rsid w:val="00DF7E2E"/>
    <w:rsid w:val="00E017E1"/>
    <w:rsid w:val="00E0243A"/>
    <w:rsid w:val="00E04C73"/>
    <w:rsid w:val="00E05048"/>
    <w:rsid w:val="00E0633B"/>
    <w:rsid w:val="00E0789D"/>
    <w:rsid w:val="00E07A55"/>
    <w:rsid w:val="00E10424"/>
    <w:rsid w:val="00E12B29"/>
    <w:rsid w:val="00E13112"/>
    <w:rsid w:val="00E13B9B"/>
    <w:rsid w:val="00E13F3A"/>
    <w:rsid w:val="00E145BF"/>
    <w:rsid w:val="00E14FBD"/>
    <w:rsid w:val="00E15675"/>
    <w:rsid w:val="00E16672"/>
    <w:rsid w:val="00E168BE"/>
    <w:rsid w:val="00E1742B"/>
    <w:rsid w:val="00E174E3"/>
    <w:rsid w:val="00E22128"/>
    <w:rsid w:val="00E226F6"/>
    <w:rsid w:val="00E231C5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5D21"/>
    <w:rsid w:val="00E3667C"/>
    <w:rsid w:val="00E37650"/>
    <w:rsid w:val="00E41EDD"/>
    <w:rsid w:val="00E42C45"/>
    <w:rsid w:val="00E43254"/>
    <w:rsid w:val="00E454C5"/>
    <w:rsid w:val="00E46120"/>
    <w:rsid w:val="00E46576"/>
    <w:rsid w:val="00E53D88"/>
    <w:rsid w:val="00E5400B"/>
    <w:rsid w:val="00E575F0"/>
    <w:rsid w:val="00E60331"/>
    <w:rsid w:val="00E60F6F"/>
    <w:rsid w:val="00E615D2"/>
    <w:rsid w:val="00E631D9"/>
    <w:rsid w:val="00E637C4"/>
    <w:rsid w:val="00E6486D"/>
    <w:rsid w:val="00E65E31"/>
    <w:rsid w:val="00E676A2"/>
    <w:rsid w:val="00E7064B"/>
    <w:rsid w:val="00E70B6A"/>
    <w:rsid w:val="00E70EE8"/>
    <w:rsid w:val="00E749A7"/>
    <w:rsid w:val="00E75B5F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878AD"/>
    <w:rsid w:val="00E945AF"/>
    <w:rsid w:val="00E95355"/>
    <w:rsid w:val="00EA01B3"/>
    <w:rsid w:val="00EA1544"/>
    <w:rsid w:val="00EA1909"/>
    <w:rsid w:val="00EA20FD"/>
    <w:rsid w:val="00EA284D"/>
    <w:rsid w:val="00EA40C5"/>
    <w:rsid w:val="00EA5F2B"/>
    <w:rsid w:val="00EA64A8"/>
    <w:rsid w:val="00EA7F96"/>
    <w:rsid w:val="00EB0873"/>
    <w:rsid w:val="00EB1056"/>
    <w:rsid w:val="00EB196C"/>
    <w:rsid w:val="00EB1FF3"/>
    <w:rsid w:val="00EB289B"/>
    <w:rsid w:val="00EB3614"/>
    <w:rsid w:val="00EB3D58"/>
    <w:rsid w:val="00EB649B"/>
    <w:rsid w:val="00EC12C3"/>
    <w:rsid w:val="00EC28D3"/>
    <w:rsid w:val="00EC30DB"/>
    <w:rsid w:val="00EC3935"/>
    <w:rsid w:val="00EC5D10"/>
    <w:rsid w:val="00ED0B13"/>
    <w:rsid w:val="00ED1B58"/>
    <w:rsid w:val="00ED2840"/>
    <w:rsid w:val="00ED2E54"/>
    <w:rsid w:val="00ED33A5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62"/>
    <w:rsid w:val="00EF0D83"/>
    <w:rsid w:val="00EF3FA9"/>
    <w:rsid w:val="00EF499E"/>
    <w:rsid w:val="00EF5DF1"/>
    <w:rsid w:val="00EF6AD1"/>
    <w:rsid w:val="00EF6FBF"/>
    <w:rsid w:val="00EF735F"/>
    <w:rsid w:val="00EF73FD"/>
    <w:rsid w:val="00EF7AD2"/>
    <w:rsid w:val="00F002FC"/>
    <w:rsid w:val="00F00C3F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22D58"/>
    <w:rsid w:val="00F236DE"/>
    <w:rsid w:val="00F23E78"/>
    <w:rsid w:val="00F243A8"/>
    <w:rsid w:val="00F25077"/>
    <w:rsid w:val="00F25437"/>
    <w:rsid w:val="00F2621E"/>
    <w:rsid w:val="00F262AB"/>
    <w:rsid w:val="00F272E2"/>
    <w:rsid w:val="00F2736A"/>
    <w:rsid w:val="00F30179"/>
    <w:rsid w:val="00F3293F"/>
    <w:rsid w:val="00F332BE"/>
    <w:rsid w:val="00F3377E"/>
    <w:rsid w:val="00F346FF"/>
    <w:rsid w:val="00F367B5"/>
    <w:rsid w:val="00F36F30"/>
    <w:rsid w:val="00F379B9"/>
    <w:rsid w:val="00F37FAA"/>
    <w:rsid w:val="00F4022E"/>
    <w:rsid w:val="00F4114C"/>
    <w:rsid w:val="00F4143E"/>
    <w:rsid w:val="00F41E46"/>
    <w:rsid w:val="00F42116"/>
    <w:rsid w:val="00F43C97"/>
    <w:rsid w:val="00F46539"/>
    <w:rsid w:val="00F46F6E"/>
    <w:rsid w:val="00F47200"/>
    <w:rsid w:val="00F47D93"/>
    <w:rsid w:val="00F50B35"/>
    <w:rsid w:val="00F521B0"/>
    <w:rsid w:val="00F526D1"/>
    <w:rsid w:val="00F532DD"/>
    <w:rsid w:val="00F53EBC"/>
    <w:rsid w:val="00F5406F"/>
    <w:rsid w:val="00F54B87"/>
    <w:rsid w:val="00F54CB4"/>
    <w:rsid w:val="00F54E00"/>
    <w:rsid w:val="00F56346"/>
    <w:rsid w:val="00F5716C"/>
    <w:rsid w:val="00F6072B"/>
    <w:rsid w:val="00F613BD"/>
    <w:rsid w:val="00F6159F"/>
    <w:rsid w:val="00F62616"/>
    <w:rsid w:val="00F62C94"/>
    <w:rsid w:val="00F62E89"/>
    <w:rsid w:val="00F63AE0"/>
    <w:rsid w:val="00F64A12"/>
    <w:rsid w:val="00F64FFF"/>
    <w:rsid w:val="00F65A1C"/>
    <w:rsid w:val="00F6653D"/>
    <w:rsid w:val="00F705D8"/>
    <w:rsid w:val="00F71FFA"/>
    <w:rsid w:val="00F72542"/>
    <w:rsid w:val="00F74CF7"/>
    <w:rsid w:val="00F80B65"/>
    <w:rsid w:val="00F80CF5"/>
    <w:rsid w:val="00F8163A"/>
    <w:rsid w:val="00F8214E"/>
    <w:rsid w:val="00F83173"/>
    <w:rsid w:val="00F83959"/>
    <w:rsid w:val="00F84080"/>
    <w:rsid w:val="00F84855"/>
    <w:rsid w:val="00F86162"/>
    <w:rsid w:val="00F86E44"/>
    <w:rsid w:val="00F871FF"/>
    <w:rsid w:val="00F87B9C"/>
    <w:rsid w:val="00F90803"/>
    <w:rsid w:val="00F93AB7"/>
    <w:rsid w:val="00F93FC1"/>
    <w:rsid w:val="00F95377"/>
    <w:rsid w:val="00F95564"/>
    <w:rsid w:val="00F96310"/>
    <w:rsid w:val="00FA14C4"/>
    <w:rsid w:val="00FA1FF9"/>
    <w:rsid w:val="00FA28B0"/>
    <w:rsid w:val="00FA3A2A"/>
    <w:rsid w:val="00FA3D33"/>
    <w:rsid w:val="00FA4558"/>
    <w:rsid w:val="00FA52E6"/>
    <w:rsid w:val="00FA7050"/>
    <w:rsid w:val="00FA7F3D"/>
    <w:rsid w:val="00FB064C"/>
    <w:rsid w:val="00FB1729"/>
    <w:rsid w:val="00FB17A1"/>
    <w:rsid w:val="00FB2556"/>
    <w:rsid w:val="00FB2947"/>
    <w:rsid w:val="00FB5400"/>
    <w:rsid w:val="00FB6EFE"/>
    <w:rsid w:val="00FB706A"/>
    <w:rsid w:val="00FB71F2"/>
    <w:rsid w:val="00FB7979"/>
    <w:rsid w:val="00FC04C0"/>
    <w:rsid w:val="00FC0603"/>
    <w:rsid w:val="00FC3C6A"/>
    <w:rsid w:val="00FC4B20"/>
    <w:rsid w:val="00FC513C"/>
    <w:rsid w:val="00FC7007"/>
    <w:rsid w:val="00FD0613"/>
    <w:rsid w:val="00FD1429"/>
    <w:rsid w:val="00FD17B0"/>
    <w:rsid w:val="00FD17CE"/>
    <w:rsid w:val="00FD3022"/>
    <w:rsid w:val="00FD58CC"/>
    <w:rsid w:val="00FD6699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ConsNonformat">
    <w:name w:val="ConsNonformat"/>
    <w:rsid w:val="0051243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ConsNormal">
    <w:name w:val="ConsNormal"/>
    <w:rsid w:val="0051243C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900FB-DCC4-45B0-919C-E9770E59C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3554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23771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User</cp:lastModifiedBy>
  <cp:revision>3</cp:revision>
  <cp:lastPrinted>2021-03-23T12:06:00Z</cp:lastPrinted>
  <dcterms:created xsi:type="dcterms:W3CDTF">2022-07-04T13:08:00Z</dcterms:created>
  <dcterms:modified xsi:type="dcterms:W3CDTF">2022-07-05T07:13:00Z</dcterms:modified>
</cp:coreProperties>
</file>