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706" w:rsidRPr="006E4532" w:rsidRDefault="00332706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 wp14:anchorId="5754D3E1" wp14:editId="6C514503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2040">
        <w:br w:type="textWrapping" w:clear="all"/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РОССИЙСКАЯ ФЕДЕРАЦИЯ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РОСТОВСКАЯ ОБЛАСТЬ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АДМИНИСТРАЦИЯ МАТВЕЕВО – КУРГАНСКОГО</w:t>
      </w:r>
    </w:p>
    <w:p w:rsidR="00332706" w:rsidRPr="006E4532" w:rsidRDefault="00332706" w:rsidP="006E4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4532">
        <w:rPr>
          <w:rFonts w:ascii="Times New Roman" w:hAnsi="Times New Roman"/>
          <w:sz w:val="28"/>
          <w:szCs w:val="28"/>
        </w:rPr>
        <w:t>СЕЛЬСКОГО ПОСЕЛЕНИЯ</w:t>
      </w:r>
    </w:p>
    <w:p w:rsidR="00332706" w:rsidRPr="006E4532" w:rsidRDefault="00332706" w:rsidP="006E45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4EA5" w:rsidRPr="002C7199" w:rsidRDefault="002F78FE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>ПОСТАНОВЛЕНИЕ</w:t>
      </w:r>
    </w:p>
    <w:p w:rsidR="007D4EA5" w:rsidRPr="00641EB9" w:rsidRDefault="007D4EA5">
      <w:pPr>
        <w:spacing w:after="0" w:line="276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D4EA5" w:rsidRPr="00641EB9" w:rsidRDefault="002F78FE">
      <w:pPr>
        <w:tabs>
          <w:tab w:val="left" w:pos="8222"/>
        </w:tabs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641EB9">
        <w:rPr>
          <w:rFonts w:ascii="Times New Roman" w:hAnsi="Times New Roman"/>
          <w:bCs/>
          <w:iCs/>
          <w:color w:val="auto"/>
          <w:sz w:val="28"/>
          <w:szCs w:val="28"/>
        </w:rPr>
        <w:t xml:space="preserve">« </w:t>
      </w:r>
      <w:r w:rsidR="00641EB9" w:rsidRPr="00641EB9">
        <w:rPr>
          <w:rFonts w:ascii="Times New Roman" w:hAnsi="Times New Roman"/>
          <w:bCs/>
          <w:iCs/>
          <w:color w:val="auto"/>
          <w:sz w:val="28"/>
          <w:szCs w:val="28"/>
        </w:rPr>
        <w:t>0</w:t>
      </w:r>
      <w:r w:rsidR="006E4532" w:rsidRPr="00641EB9">
        <w:rPr>
          <w:rFonts w:ascii="Times New Roman" w:hAnsi="Times New Roman"/>
          <w:bCs/>
          <w:iCs/>
          <w:color w:val="auto"/>
          <w:sz w:val="28"/>
          <w:szCs w:val="28"/>
        </w:rPr>
        <w:t>1</w:t>
      </w:r>
      <w:proofErr w:type="gramEnd"/>
      <w:r w:rsidRPr="00641EB9">
        <w:rPr>
          <w:rFonts w:ascii="Times New Roman" w:hAnsi="Times New Roman"/>
          <w:bCs/>
          <w:iCs/>
          <w:color w:val="auto"/>
          <w:sz w:val="28"/>
          <w:szCs w:val="28"/>
        </w:rPr>
        <w:t xml:space="preserve"> » </w:t>
      </w:r>
      <w:r w:rsidR="006E4532" w:rsidRPr="00641EB9">
        <w:rPr>
          <w:rFonts w:ascii="Times New Roman" w:hAnsi="Times New Roman"/>
          <w:bCs/>
          <w:iCs/>
          <w:color w:val="auto"/>
          <w:sz w:val="28"/>
          <w:szCs w:val="28"/>
        </w:rPr>
        <w:t>сентября</w:t>
      </w:r>
      <w:r w:rsidRPr="00641EB9">
        <w:rPr>
          <w:rFonts w:ascii="Times New Roman" w:hAnsi="Times New Roman"/>
          <w:bCs/>
          <w:iCs/>
          <w:color w:val="auto"/>
          <w:sz w:val="28"/>
          <w:szCs w:val="28"/>
        </w:rPr>
        <w:t xml:space="preserve">  202</w:t>
      </w:r>
      <w:r w:rsidR="00641EB9">
        <w:rPr>
          <w:rFonts w:ascii="Times New Roman" w:hAnsi="Times New Roman"/>
          <w:bCs/>
          <w:iCs/>
          <w:color w:val="auto"/>
          <w:sz w:val="28"/>
          <w:szCs w:val="28"/>
        </w:rPr>
        <w:t>6</w:t>
      </w:r>
      <w:r w:rsidR="001A1304" w:rsidRPr="00641EB9">
        <w:rPr>
          <w:rFonts w:ascii="Times New Roman" w:hAnsi="Times New Roman"/>
          <w:bCs/>
          <w:iCs/>
          <w:color w:val="auto"/>
          <w:sz w:val="28"/>
          <w:szCs w:val="28"/>
        </w:rPr>
        <w:t xml:space="preserve"> г.</w:t>
      </w:r>
      <w:r w:rsidR="00641EB9">
        <w:rPr>
          <w:rFonts w:ascii="Times New Roman" w:hAnsi="Times New Roman"/>
          <w:bCs/>
          <w:i/>
          <w:iCs/>
          <w:color w:val="auto"/>
          <w:sz w:val="28"/>
          <w:szCs w:val="28"/>
        </w:rPr>
        <w:t xml:space="preserve">                            </w:t>
      </w:r>
      <w:r w:rsidR="001A1304" w:rsidRPr="00641EB9">
        <w:rPr>
          <w:rFonts w:ascii="Times New Roman" w:hAnsi="Times New Roman"/>
          <w:bCs/>
          <w:i/>
          <w:iCs/>
          <w:color w:val="auto"/>
          <w:sz w:val="28"/>
          <w:szCs w:val="28"/>
        </w:rPr>
        <w:t xml:space="preserve"> </w:t>
      </w:r>
      <w:r w:rsidRPr="00641EB9">
        <w:rPr>
          <w:rFonts w:ascii="Times New Roman" w:hAnsi="Times New Roman"/>
          <w:bCs/>
          <w:color w:val="auto"/>
          <w:sz w:val="28"/>
          <w:szCs w:val="28"/>
        </w:rPr>
        <w:t xml:space="preserve">№ </w:t>
      </w:r>
      <w:r w:rsidR="00641EB9" w:rsidRPr="00641EB9">
        <w:rPr>
          <w:rFonts w:ascii="Times New Roman" w:hAnsi="Times New Roman"/>
          <w:bCs/>
          <w:color w:val="auto"/>
          <w:sz w:val="28"/>
          <w:szCs w:val="28"/>
        </w:rPr>
        <w:t>178</w:t>
      </w:r>
      <w:r w:rsidR="001A1304" w:rsidRPr="00641EB9">
        <w:rPr>
          <w:rFonts w:ascii="Times New Roman" w:hAnsi="Times New Roman"/>
          <w:bCs/>
          <w:color w:val="auto"/>
          <w:sz w:val="28"/>
          <w:szCs w:val="28"/>
        </w:rPr>
        <w:t xml:space="preserve">     </w:t>
      </w:r>
      <w:r w:rsidR="00B22C9B" w:rsidRPr="00641EB9">
        <w:rPr>
          <w:rFonts w:ascii="Times New Roman" w:hAnsi="Times New Roman"/>
          <w:bCs/>
          <w:color w:val="auto"/>
          <w:sz w:val="28"/>
          <w:szCs w:val="28"/>
        </w:rPr>
        <w:t xml:space="preserve">               </w:t>
      </w:r>
      <w:r w:rsidR="006E4532" w:rsidRPr="00641EB9">
        <w:rPr>
          <w:rFonts w:ascii="Times New Roman" w:hAnsi="Times New Roman"/>
          <w:bCs/>
          <w:color w:val="auto"/>
          <w:sz w:val="28"/>
          <w:szCs w:val="28"/>
        </w:rPr>
        <w:t xml:space="preserve">      </w:t>
      </w:r>
      <w:r w:rsidR="00B22C9B" w:rsidRPr="00641EB9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1A1304" w:rsidRPr="00641EB9">
        <w:rPr>
          <w:rFonts w:ascii="Times New Roman" w:hAnsi="Times New Roman"/>
          <w:bCs/>
          <w:color w:val="auto"/>
          <w:sz w:val="28"/>
          <w:szCs w:val="28"/>
        </w:rPr>
        <w:t xml:space="preserve">    </w:t>
      </w:r>
      <w:proofErr w:type="spellStart"/>
      <w:r w:rsidR="006E4532" w:rsidRPr="00641EB9">
        <w:rPr>
          <w:rFonts w:ascii="Times New Roman" w:hAnsi="Times New Roman"/>
          <w:bCs/>
          <w:sz w:val="28"/>
          <w:szCs w:val="28"/>
        </w:rPr>
        <w:t>п.Матвеев</w:t>
      </w:r>
      <w:proofErr w:type="spellEnd"/>
      <w:r w:rsidR="006E4532" w:rsidRPr="00641EB9">
        <w:rPr>
          <w:rFonts w:ascii="Times New Roman" w:hAnsi="Times New Roman"/>
          <w:bCs/>
          <w:sz w:val="28"/>
          <w:szCs w:val="28"/>
        </w:rPr>
        <w:t xml:space="preserve"> Курган</w:t>
      </w:r>
      <w:r w:rsidR="00B22C9B" w:rsidRPr="00641EB9">
        <w:rPr>
          <w:rFonts w:ascii="Times New Roman" w:hAnsi="Times New Roman"/>
          <w:bCs/>
          <w:sz w:val="28"/>
          <w:szCs w:val="28"/>
        </w:rPr>
        <w:t xml:space="preserve"> </w:t>
      </w:r>
    </w:p>
    <w:p w:rsidR="007D4EA5" w:rsidRPr="00641EB9" w:rsidRDefault="007D4EA5">
      <w:pPr>
        <w:spacing w:after="0" w:line="276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E4532" w:rsidRPr="00641EB9" w:rsidRDefault="002F78FE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О комиссии Администрации </w:t>
      </w:r>
    </w:p>
    <w:p w:rsidR="006E4532" w:rsidRPr="00641EB9" w:rsidRDefault="006E4532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>Матвеево-Курганского</w:t>
      </w:r>
      <w:r w:rsidR="002F78FE" w:rsidRPr="00641EB9">
        <w:rPr>
          <w:rFonts w:ascii="Times New Roman" w:hAnsi="Times New Roman"/>
          <w:sz w:val="28"/>
          <w:szCs w:val="28"/>
        </w:rPr>
        <w:t xml:space="preserve"> сельского </w:t>
      </w:r>
    </w:p>
    <w:p w:rsidR="006E4532" w:rsidRPr="00641EB9" w:rsidRDefault="002F78FE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поселения по оценке состояния </w:t>
      </w:r>
    </w:p>
    <w:p w:rsidR="006E4532" w:rsidRPr="00641EB9" w:rsidRDefault="002F78FE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зеленых насаждений, произрастающих </w:t>
      </w:r>
    </w:p>
    <w:p w:rsidR="006E4532" w:rsidRPr="00641EB9" w:rsidRDefault="002F78FE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на территории </w:t>
      </w:r>
      <w:r w:rsidR="006E4532" w:rsidRPr="00641EB9">
        <w:rPr>
          <w:rFonts w:ascii="Times New Roman" w:hAnsi="Times New Roman"/>
          <w:sz w:val="28"/>
          <w:szCs w:val="28"/>
        </w:rPr>
        <w:t>Матвеево-Курганского</w:t>
      </w:r>
    </w:p>
    <w:p w:rsidR="006E4532" w:rsidRPr="00641EB9" w:rsidRDefault="002F78FE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сельского поселения в охранных зонах </w:t>
      </w:r>
    </w:p>
    <w:p w:rsidR="007D4EA5" w:rsidRPr="00641EB9" w:rsidRDefault="006E4532" w:rsidP="006E45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>линейных объектов.</w:t>
      </w:r>
    </w:p>
    <w:p w:rsidR="007D4EA5" w:rsidRPr="00641EB9" w:rsidRDefault="007D4EA5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D4EA5" w:rsidRPr="00DE180B" w:rsidRDefault="002F78FE" w:rsidP="00641EB9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>В соответствии с Областным законом Ростовской области от 03.08.2007 № 747-ЗС «Об охране зеленых насаждений в населенных пунктах Ростовской области», постановлением Правительства Ростовской области от 30.08.2012 № 819 «Об утверждении Порядка охраны зеленых насаждений в населенных пунктах Ростовской области», руководствуясь Уставом муниципального образования «</w:t>
      </w:r>
      <w:r w:rsidR="006E4532">
        <w:rPr>
          <w:rFonts w:ascii="Times New Roman" w:hAnsi="Times New Roman"/>
          <w:sz w:val="28"/>
          <w:szCs w:val="28"/>
        </w:rPr>
        <w:t>Матвеево-Курганское</w:t>
      </w:r>
      <w:r w:rsidRPr="00DE180B">
        <w:rPr>
          <w:rFonts w:ascii="Times New Roman" w:hAnsi="Times New Roman"/>
          <w:sz w:val="28"/>
          <w:szCs w:val="28"/>
        </w:rPr>
        <w:t xml:space="preserve"> сельское поселение</w:t>
      </w:r>
      <w:proofErr w:type="gramStart"/>
      <w:r w:rsidRPr="00DE180B">
        <w:rPr>
          <w:rFonts w:ascii="Times New Roman" w:hAnsi="Times New Roman"/>
          <w:sz w:val="28"/>
          <w:szCs w:val="28"/>
        </w:rPr>
        <w:t xml:space="preserve">»,   </w:t>
      </w:r>
      <w:proofErr w:type="gramEnd"/>
      <w:r w:rsidRPr="00DE180B">
        <w:rPr>
          <w:rFonts w:ascii="Times New Roman" w:hAnsi="Times New Roman"/>
          <w:sz w:val="28"/>
          <w:szCs w:val="28"/>
        </w:rPr>
        <w:t xml:space="preserve">Администрация </w:t>
      </w:r>
      <w:r w:rsidR="006E4532">
        <w:rPr>
          <w:rFonts w:ascii="Times New Roman" w:hAnsi="Times New Roman"/>
          <w:sz w:val="28"/>
          <w:szCs w:val="28"/>
        </w:rPr>
        <w:t>Матвеево-Курганского</w:t>
      </w:r>
      <w:r w:rsidRPr="00DE180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D4EA5" w:rsidRPr="00DE180B" w:rsidRDefault="002F78FE" w:rsidP="00641EB9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E180B">
        <w:rPr>
          <w:rFonts w:ascii="Times New Roman" w:hAnsi="Times New Roman"/>
          <w:b/>
          <w:sz w:val="28"/>
          <w:szCs w:val="28"/>
        </w:rPr>
        <w:t>ПОСТАНОВЛЯЕТ:</w:t>
      </w:r>
    </w:p>
    <w:p w:rsidR="007D4EA5" w:rsidRPr="00DE180B" w:rsidRDefault="007D4EA5" w:rsidP="00641EB9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7D4EA5" w:rsidRPr="00DE180B" w:rsidRDefault="002F78FE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 xml:space="preserve">1.  Создать комиссию Администрации </w:t>
      </w:r>
      <w:r w:rsidR="006E4532">
        <w:rPr>
          <w:rFonts w:ascii="Times New Roman" w:hAnsi="Times New Roman"/>
          <w:sz w:val="28"/>
          <w:szCs w:val="28"/>
        </w:rPr>
        <w:t>Матвеево-Курганского</w:t>
      </w:r>
      <w:r w:rsidRPr="00DE180B">
        <w:rPr>
          <w:rFonts w:ascii="Times New Roman" w:hAnsi="Times New Roman"/>
          <w:sz w:val="28"/>
          <w:szCs w:val="28"/>
        </w:rPr>
        <w:t xml:space="preserve"> сельского поселения по оценке состояния зеленых насаждений, произрастающих на территории </w:t>
      </w:r>
      <w:r w:rsidR="006E4532">
        <w:rPr>
          <w:rFonts w:ascii="Times New Roman" w:hAnsi="Times New Roman"/>
          <w:sz w:val="28"/>
          <w:szCs w:val="28"/>
        </w:rPr>
        <w:t>Матвеево-Курганского</w:t>
      </w:r>
      <w:r w:rsidRPr="00DE180B">
        <w:rPr>
          <w:rFonts w:ascii="Times New Roman" w:hAnsi="Times New Roman"/>
          <w:sz w:val="28"/>
          <w:szCs w:val="28"/>
        </w:rPr>
        <w:t xml:space="preserve"> сельского поселения в охранных зонах линейных объектов (далее – комиссия).</w:t>
      </w:r>
    </w:p>
    <w:p w:rsidR="007D4EA5" w:rsidRPr="00DE180B" w:rsidRDefault="002F78FE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>2. Утвердить:</w:t>
      </w:r>
    </w:p>
    <w:p w:rsidR="007D4EA5" w:rsidRPr="00DE180B" w:rsidRDefault="002F78FE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>1) состав комиссии согласно приложению 1;</w:t>
      </w:r>
    </w:p>
    <w:p w:rsidR="007D4EA5" w:rsidRPr="00DE180B" w:rsidRDefault="006E4532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</w:t>
      </w:r>
      <w:r w:rsidR="002F78FE" w:rsidRPr="00DE180B">
        <w:rPr>
          <w:rFonts w:ascii="Times New Roman" w:hAnsi="Times New Roman"/>
          <w:sz w:val="28"/>
          <w:szCs w:val="28"/>
        </w:rPr>
        <w:t>оложение о комиссии согласно приложению 2.</w:t>
      </w:r>
    </w:p>
    <w:p w:rsidR="00B22C9B" w:rsidRPr="00DE180B" w:rsidRDefault="002F78FE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>3</w:t>
      </w:r>
      <w:r w:rsidRPr="00DE180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DE180B">
        <w:rPr>
          <w:rFonts w:ascii="Times New Roman" w:hAnsi="Times New Roman"/>
          <w:sz w:val="28"/>
          <w:szCs w:val="28"/>
        </w:rPr>
        <w:t xml:space="preserve"> </w:t>
      </w:r>
      <w:r w:rsidR="006E4532"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Заместителю главы Администрации Матвеево-Курганского сельского поселения О.А. </w:t>
      </w:r>
      <w:proofErr w:type="spellStart"/>
      <w:r w:rsidR="006E4532">
        <w:rPr>
          <w:rFonts w:ascii="Times New Roman" w:hAnsi="Times New Roman"/>
          <w:color w:val="000000" w:themeColor="text1"/>
          <w:sz w:val="28"/>
          <w:szCs w:val="28"/>
        </w:rPr>
        <w:t>Штода</w:t>
      </w:r>
      <w:proofErr w:type="spellEnd"/>
      <w:r w:rsidR="006E453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B22C9B" w:rsidRPr="00DE180B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B22C9B" w:rsidRPr="00DE180B">
        <w:rPr>
          <w:rFonts w:ascii="Times New Roman" w:hAnsi="Times New Roman"/>
          <w:sz w:val="28"/>
          <w:szCs w:val="28"/>
        </w:rPr>
        <w:t xml:space="preserve">обеспечить официальное </w:t>
      </w:r>
      <w:r w:rsidR="00B22C9B" w:rsidRPr="00DE180B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опубликование настоящего </w:t>
      </w:r>
      <w:r w:rsidR="00B22C9B" w:rsidRPr="00DE180B">
        <w:rPr>
          <w:rFonts w:ascii="Times New Roman" w:hAnsi="Times New Roman"/>
          <w:sz w:val="28"/>
          <w:szCs w:val="28"/>
        </w:rPr>
        <w:t xml:space="preserve">постановления и разместить его на официальном сайте Администрации </w:t>
      </w:r>
      <w:r w:rsidR="006E4532">
        <w:rPr>
          <w:rFonts w:ascii="Times New Roman" w:hAnsi="Times New Roman"/>
          <w:sz w:val="28"/>
          <w:szCs w:val="28"/>
        </w:rPr>
        <w:t>Матвеево-Курганского</w:t>
      </w:r>
      <w:r w:rsidR="00B22C9B" w:rsidRPr="00DE180B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7D4EA5" w:rsidRPr="00DE180B" w:rsidRDefault="002F78FE" w:rsidP="00641EB9">
      <w:pPr>
        <w:spacing w:after="0" w:line="240" w:lineRule="auto"/>
        <w:ind w:firstLine="71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lastRenderedPageBreak/>
        <w:t>4. Настоящее постановление вступает в силу со дня его официального опубликования.</w:t>
      </w:r>
    </w:p>
    <w:p w:rsidR="00B22C9B" w:rsidRPr="00DE180B" w:rsidRDefault="002F78FE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180B">
        <w:rPr>
          <w:rFonts w:ascii="Times New Roman" w:hAnsi="Times New Roman"/>
          <w:sz w:val="28"/>
          <w:szCs w:val="28"/>
        </w:rPr>
        <w:t xml:space="preserve">5. </w:t>
      </w:r>
      <w:r w:rsidR="00B22C9B" w:rsidRPr="00DE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2C9B" w:rsidRPr="00DE180B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D4EA5" w:rsidRDefault="007D4EA5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E4532" w:rsidRDefault="006E4532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41EB9" w:rsidRPr="00DE180B" w:rsidRDefault="00641EB9" w:rsidP="00641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D4EA5" w:rsidRPr="00DE180B" w:rsidRDefault="002F78FE" w:rsidP="00641EB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E180B">
        <w:rPr>
          <w:rFonts w:ascii="Times New Roman" w:hAnsi="Times New Roman"/>
          <w:bCs/>
          <w:sz w:val="28"/>
          <w:szCs w:val="28"/>
        </w:rPr>
        <w:t>Глава Администрации</w:t>
      </w:r>
    </w:p>
    <w:p w:rsidR="006E4532" w:rsidRDefault="006E4532" w:rsidP="00641EB9">
      <w:pPr>
        <w:tabs>
          <w:tab w:val="left" w:pos="808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Матвеево-Курганского</w:t>
      </w:r>
      <w:r w:rsidR="00DE7EBA" w:rsidRPr="00DE180B">
        <w:rPr>
          <w:rFonts w:ascii="Times New Roman" w:hAnsi="Times New Roman"/>
          <w:bCs/>
          <w:sz w:val="28"/>
          <w:szCs w:val="28"/>
        </w:rPr>
        <w:t xml:space="preserve"> </w:t>
      </w:r>
    </w:p>
    <w:p w:rsidR="00967DD0" w:rsidRPr="00DE180B" w:rsidRDefault="006E4532" w:rsidP="00641EB9">
      <w:pPr>
        <w:tabs>
          <w:tab w:val="left" w:pos="8080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                                                           Г.В. </w:t>
      </w:r>
      <w:proofErr w:type="spellStart"/>
      <w:r>
        <w:rPr>
          <w:rFonts w:ascii="Times New Roman" w:hAnsi="Times New Roman"/>
          <w:bCs/>
          <w:sz w:val="28"/>
          <w:szCs w:val="28"/>
        </w:rPr>
        <w:t>Щеткова</w:t>
      </w:r>
      <w:proofErr w:type="spellEnd"/>
    </w:p>
    <w:p w:rsidR="00967DD0" w:rsidRPr="00DE180B" w:rsidRDefault="00967DD0" w:rsidP="00641EB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180B">
        <w:rPr>
          <w:rFonts w:ascii="Times New Roman" w:hAnsi="Times New Roman"/>
          <w:b/>
          <w:sz w:val="28"/>
          <w:szCs w:val="28"/>
        </w:rPr>
        <w:br w:type="page"/>
      </w:r>
    </w:p>
    <w:p w:rsidR="007D4EA5" w:rsidRPr="00B22C9B" w:rsidRDefault="00967DD0" w:rsidP="002C7199">
      <w:pPr>
        <w:tabs>
          <w:tab w:val="left" w:pos="8080"/>
        </w:tabs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sz w:val="26"/>
        </w:rPr>
        <w:lastRenderedPageBreak/>
        <w:tab/>
      </w:r>
      <w:r>
        <w:rPr>
          <w:rFonts w:ascii="Times New Roman" w:hAnsi="Times New Roman"/>
          <w:b/>
          <w:sz w:val="26"/>
        </w:rPr>
        <w:tab/>
        <w:t xml:space="preserve">   </w:t>
      </w:r>
      <w:r w:rsidRPr="00B22C9B">
        <w:rPr>
          <w:rFonts w:ascii="Times New Roman" w:hAnsi="Times New Roman"/>
          <w:color w:val="000000" w:themeColor="text1"/>
          <w:sz w:val="24"/>
        </w:rPr>
        <w:t>Приложение 1</w:t>
      </w:r>
    </w:p>
    <w:p w:rsidR="007D4EA5" w:rsidRPr="00B22C9B" w:rsidRDefault="002F78FE" w:rsidP="002C7199">
      <w:pPr>
        <w:tabs>
          <w:tab w:val="left" w:pos="7655"/>
        </w:tabs>
        <w:spacing w:after="0" w:line="240" w:lineRule="auto"/>
        <w:ind w:left="5812"/>
        <w:contextualSpacing/>
        <w:jc w:val="right"/>
        <w:rPr>
          <w:rFonts w:ascii="Times New Roman" w:hAnsi="Times New Roman"/>
          <w:color w:val="000000" w:themeColor="text1"/>
          <w:sz w:val="24"/>
        </w:rPr>
      </w:pPr>
      <w:r w:rsidRPr="00B22C9B">
        <w:rPr>
          <w:rFonts w:ascii="Times New Roman" w:hAnsi="Times New Roman"/>
          <w:color w:val="000000" w:themeColor="text1"/>
          <w:sz w:val="24"/>
        </w:rPr>
        <w:t xml:space="preserve">к постановлению Администрации </w:t>
      </w:r>
      <w:r w:rsidR="006E4532">
        <w:rPr>
          <w:rFonts w:ascii="Times New Roman" w:hAnsi="Times New Roman"/>
          <w:color w:val="000000" w:themeColor="text1"/>
          <w:sz w:val="24"/>
        </w:rPr>
        <w:t>Матвеево-Курганского</w:t>
      </w:r>
      <w:r w:rsidRPr="00B22C9B">
        <w:rPr>
          <w:rFonts w:ascii="Times New Roman" w:hAnsi="Times New Roman"/>
          <w:color w:val="000000" w:themeColor="text1"/>
          <w:sz w:val="24"/>
        </w:rPr>
        <w:t xml:space="preserve"> сельского поселения от </w:t>
      </w:r>
      <w:r w:rsidR="00641EB9">
        <w:rPr>
          <w:rFonts w:ascii="Times New Roman" w:hAnsi="Times New Roman"/>
          <w:color w:val="000000" w:themeColor="text1"/>
          <w:sz w:val="24"/>
        </w:rPr>
        <w:t>01</w:t>
      </w:r>
      <w:r w:rsidRPr="00B22C9B">
        <w:rPr>
          <w:rFonts w:ascii="Times New Roman" w:hAnsi="Times New Roman"/>
          <w:iCs/>
          <w:color w:val="000000" w:themeColor="text1"/>
          <w:sz w:val="24"/>
        </w:rPr>
        <w:t>.</w:t>
      </w:r>
      <w:r w:rsidR="00641EB9">
        <w:rPr>
          <w:rFonts w:ascii="Times New Roman" w:hAnsi="Times New Roman"/>
          <w:iCs/>
          <w:color w:val="000000" w:themeColor="text1"/>
          <w:sz w:val="24"/>
        </w:rPr>
        <w:t>09</w:t>
      </w:r>
      <w:r w:rsidRPr="00B22C9B">
        <w:rPr>
          <w:rFonts w:ascii="Times New Roman" w:hAnsi="Times New Roman"/>
          <w:iCs/>
          <w:color w:val="000000" w:themeColor="text1"/>
          <w:sz w:val="24"/>
        </w:rPr>
        <w:t>.202</w:t>
      </w:r>
      <w:r w:rsidR="00B22C9B" w:rsidRPr="00B22C9B">
        <w:rPr>
          <w:rFonts w:ascii="Times New Roman" w:hAnsi="Times New Roman"/>
          <w:iCs/>
          <w:color w:val="000000" w:themeColor="text1"/>
          <w:sz w:val="24"/>
        </w:rPr>
        <w:t>6</w:t>
      </w:r>
      <w:r w:rsidRPr="00B22C9B">
        <w:rPr>
          <w:rFonts w:ascii="Times New Roman" w:hAnsi="Times New Roman"/>
          <w:iCs/>
          <w:color w:val="000000" w:themeColor="text1"/>
          <w:sz w:val="24"/>
        </w:rPr>
        <w:t xml:space="preserve"> г. № </w:t>
      </w:r>
      <w:r w:rsidR="00641EB9">
        <w:rPr>
          <w:rFonts w:ascii="Times New Roman" w:hAnsi="Times New Roman"/>
          <w:iCs/>
          <w:color w:val="000000" w:themeColor="text1"/>
          <w:sz w:val="24"/>
        </w:rPr>
        <w:t>178</w:t>
      </w:r>
    </w:p>
    <w:p w:rsidR="007D4EA5" w:rsidRDefault="007D4EA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</w:rPr>
      </w:pPr>
    </w:p>
    <w:p w:rsidR="007D4EA5" w:rsidRPr="00641EB9" w:rsidRDefault="002F78FE" w:rsidP="00641EB9">
      <w:pPr>
        <w:tabs>
          <w:tab w:val="left" w:pos="7655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>Состав</w:t>
      </w:r>
    </w:p>
    <w:p w:rsidR="007D4EA5" w:rsidRPr="00641EB9" w:rsidRDefault="002F78FE" w:rsidP="00641EB9">
      <w:pPr>
        <w:tabs>
          <w:tab w:val="left" w:pos="7655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комиссии Администрации </w:t>
      </w:r>
      <w:r w:rsidR="00641EB9" w:rsidRPr="00641EB9">
        <w:rPr>
          <w:rFonts w:ascii="Times New Roman" w:hAnsi="Times New Roman"/>
          <w:sz w:val="28"/>
          <w:szCs w:val="28"/>
        </w:rPr>
        <w:t>Матвеево-Курганского</w:t>
      </w:r>
      <w:r w:rsidRPr="00641EB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D4EA5" w:rsidRPr="00641EB9" w:rsidRDefault="002F78FE" w:rsidP="00641EB9">
      <w:pPr>
        <w:tabs>
          <w:tab w:val="left" w:pos="7655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>по оценке состояния зеленых насаждений, произрастающих</w:t>
      </w:r>
    </w:p>
    <w:p w:rsidR="007D4EA5" w:rsidRPr="00641EB9" w:rsidRDefault="002F78FE" w:rsidP="00641EB9">
      <w:pPr>
        <w:tabs>
          <w:tab w:val="left" w:pos="7655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 xml:space="preserve">на территории </w:t>
      </w:r>
      <w:r w:rsidR="00641EB9" w:rsidRPr="00641EB9">
        <w:rPr>
          <w:rFonts w:ascii="Times New Roman" w:hAnsi="Times New Roman"/>
          <w:sz w:val="28"/>
          <w:szCs w:val="28"/>
        </w:rPr>
        <w:t>Матвеево-Курганского</w:t>
      </w:r>
      <w:r w:rsidRPr="00641E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D4EA5" w:rsidRPr="00641EB9" w:rsidRDefault="002F78FE" w:rsidP="00641EB9">
      <w:pPr>
        <w:tabs>
          <w:tab w:val="left" w:pos="7655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41EB9">
        <w:rPr>
          <w:rFonts w:ascii="Times New Roman" w:hAnsi="Times New Roman"/>
          <w:sz w:val="28"/>
          <w:szCs w:val="28"/>
        </w:rPr>
        <w:t>в охранных зонах линейных объектов</w:t>
      </w:r>
    </w:p>
    <w:p w:rsidR="007D4EA5" w:rsidRPr="001A1304" w:rsidRDefault="007D4EA5">
      <w:pPr>
        <w:tabs>
          <w:tab w:val="left" w:pos="7655"/>
        </w:tabs>
        <w:spacing w:after="0" w:line="276" w:lineRule="auto"/>
        <w:ind w:firstLine="709"/>
        <w:contextualSpacing/>
        <w:rPr>
          <w:rFonts w:ascii="Times New Roman" w:hAnsi="Times New Roman"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799"/>
      </w:tblGrid>
      <w:tr w:rsidR="00855E39" w:rsidRPr="00641EB9" w:rsidTr="00855E39">
        <w:tc>
          <w:tcPr>
            <w:tcW w:w="10196" w:type="dxa"/>
            <w:gridSpan w:val="2"/>
          </w:tcPr>
          <w:p w:rsidR="00855E39" w:rsidRPr="00641EB9" w:rsidRDefault="00855E3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967DD0" w:rsidRPr="00641EB9" w:rsidTr="00855E39">
        <w:tc>
          <w:tcPr>
            <w:tcW w:w="3397" w:type="dxa"/>
          </w:tcPr>
          <w:p w:rsidR="00967DD0" w:rsidRDefault="00641EB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Щеткова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  <w:p w:rsidR="00632C79" w:rsidRDefault="00632C7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32C79" w:rsidRDefault="00632C7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</w:t>
            </w:r>
          </w:p>
          <w:p w:rsidR="00632C79" w:rsidRDefault="00632C7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комиссии:   </w:t>
            </w:r>
          </w:p>
          <w:p w:rsidR="002C67B4" w:rsidRPr="00641EB9" w:rsidRDefault="002C67B4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Штода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О.А.</w:t>
            </w:r>
            <w:bookmarkStart w:id="0" w:name="_GoBack"/>
            <w:bookmarkEnd w:id="0"/>
          </w:p>
        </w:tc>
        <w:tc>
          <w:tcPr>
            <w:tcW w:w="6799" w:type="dxa"/>
          </w:tcPr>
          <w:p w:rsidR="00967DD0" w:rsidRDefault="00855E39" w:rsidP="00967DD0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>-</w:t>
            </w:r>
            <w:r w:rsidR="00632C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7DD0" w:rsidRPr="00641EB9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  <w:r w:rsidR="00641EB9"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r w:rsidR="00967DD0" w:rsidRPr="00641EB9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632C79" w:rsidRPr="00632C79" w:rsidRDefault="00632C79" w:rsidP="00632C79">
            <w:pPr>
              <w:tabs>
                <w:tab w:val="left" w:pos="5103"/>
              </w:tabs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2C79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 Матвеево-Курганского сельского поселения</w:t>
            </w:r>
          </w:p>
        </w:tc>
      </w:tr>
      <w:tr w:rsidR="00855E39" w:rsidRPr="00641EB9" w:rsidTr="00855E39">
        <w:tc>
          <w:tcPr>
            <w:tcW w:w="10196" w:type="dxa"/>
            <w:gridSpan w:val="2"/>
          </w:tcPr>
          <w:p w:rsidR="00855E39" w:rsidRPr="00641EB9" w:rsidRDefault="00855E39" w:rsidP="00855E3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5E39" w:rsidRPr="00641EB9" w:rsidRDefault="00855E39" w:rsidP="00855E3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967DD0" w:rsidRPr="00641EB9" w:rsidTr="00855E39">
        <w:tc>
          <w:tcPr>
            <w:tcW w:w="3397" w:type="dxa"/>
          </w:tcPr>
          <w:p w:rsidR="00967DD0" w:rsidRPr="00641EB9" w:rsidRDefault="00641EB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Морозова М.А.</w:t>
            </w:r>
          </w:p>
          <w:p w:rsidR="004C4468" w:rsidRPr="00641EB9" w:rsidRDefault="004C4468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2C9B" w:rsidRPr="00641EB9" w:rsidRDefault="00B22C9B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22C9B" w:rsidRPr="00641EB9" w:rsidRDefault="00B22C9B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5E39" w:rsidRPr="00641EB9" w:rsidRDefault="00641EB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Василенко Д.Ю.</w:t>
            </w:r>
          </w:p>
          <w:p w:rsidR="00855E39" w:rsidRPr="00641EB9" w:rsidRDefault="00855E3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C4468" w:rsidRPr="00641EB9" w:rsidRDefault="004C4468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32C79" w:rsidRDefault="00632C7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46599" w:rsidRDefault="0044659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Кравченко Н.А.</w:t>
            </w:r>
          </w:p>
          <w:p w:rsidR="00446599" w:rsidRDefault="0044659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46599" w:rsidRDefault="0044659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855E39" w:rsidRPr="00641EB9" w:rsidRDefault="00855E39" w:rsidP="00855E39">
            <w:pPr>
              <w:tabs>
                <w:tab w:val="left" w:pos="5103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 xml:space="preserve">представитель хозяйствующего субъекта, обеспечивающего эксплуатацию линейного объекта </w:t>
            </w:r>
          </w:p>
        </w:tc>
        <w:tc>
          <w:tcPr>
            <w:tcW w:w="6799" w:type="dxa"/>
          </w:tcPr>
          <w:p w:rsidR="004C4468" w:rsidRPr="00641EB9" w:rsidRDefault="00855E3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41EB9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B22C9B" w:rsidRPr="00641E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Ведущий специалист по </w:t>
            </w:r>
            <w:r w:rsidR="00632C7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правовой работе </w:t>
            </w:r>
            <w:r w:rsidR="00B22C9B" w:rsidRPr="00641E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Администрации </w:t>
            </w:r>
            <w:r w:rsidR="00632C79"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r w:rsidR="00B22C9B" w:rsidRPr="00641E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сельского поселения</w:t>
            </w:r>
            <w:r w:rsidR="00B22C9B" w:rsidRPr="00641EB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632C79" w:rsidRDefault="00632C7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C4468" w:rsidRDefault="00B22C9B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 xml:space="preserve">-Ведущий специалист </w:t>
            </w:r>
            <w:r w:rsidR="00632C79">
              <w:rPr>
                <w:rFonts w:ascii="Times New Roman" w:hAnsi="Times New Roman"/>
                <w:sz w:val="28"/>
                <w:szCs w:val="28"/>
              </w:rPr>
              <w:t xml:space="preserve">по вопросам коммунального хозяйства и благоустройства, ЧС и ПБ </w:t>
            </w:r>
            <w:r w:rsidRPr="00641EB9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632C79"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r w:rsidRPr="00641EB9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446599" w:rsidRPr="00641EB9" w:rsidRDefault="0044659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Ведущий специалист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 вопросом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имущественных и земельных отношений </w:t>
            </w:r>
            <w:r w:rsidRPr="00641EB9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r w:rsidRPr="00641EB9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855E39" w:rsidRPr="00641EB9" w:rsidRDefault="00855E39">
            <w:pPr>
              <w:tabs>
                <w:tab w:val="left" w:pos="3828"/>
              </w:tabs>
              <w:spacing w:after="0" w:line="276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641EB9">
              <w:rPr>
                <w:rFonts w:ascii="Times New Roman" w:hAnsi="Times New Roman"/>
                <w:sz w:val="28"/>
                <w:szCs w:val="28"/>
              </w:rPr>
              <w:t>- (по согласованию).</w:t>
            </w:r>
          </w:p>
        </w:tc>
      </w:tr>
    </w:tbl>
    <w:p w:rsidR="007D4EA5" w:rsidRPr="00641EB9" w:rsidRDefault="007D4EA5">
      <w:pPr>
        <w:tabs>
          <w:tab w:val="left" w:pos="3828"/>
        </w:tabs>
        <w:spacing w:after="0" w:line="276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7D4EA5" w:rsidRDefault="002F78FE" w:rsidP="00632C79">
      <w:pPr>
        <w:pageBreakBefore/>
        <w:tabs>
          <w:tab w:val="left" w:pos="7655"/>
        </w:tabs>
        <w:spacing w:after="0" w:line="240" w:lineRule="auto"/>
        <w:ind w:left="5812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2</w:t>
      </w:r>
    </w:p>
    <w:p w:rsidR="007D4EA5" w:rsidRPr="00EF7EBB" w:rsidRDefault="002F78FE" w:rsidP="00632C79">
      <w:pPr>
        <w:tabs>
          <w:tab w:val="left" w:pos="7655"/>
        </w:tabs>
        <w:spacing w:after="0" w:line="240" w:lineRule="auto"/>
        <w:ind w:left="5812"/>
        <w:contextualSpacing/>
        <w:jc w:val="right"/>
        <w:rPr>
          <w:rFonts w:ascii="Times New Roman" w:hAnsi="Times New Roman"/>
          <w:i/>
          <w:iCs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к постановлению Администрации </w:t>
      </w:r>
      <w:r w:rsidR="00632C79">
        <w:rPr>
          <w:rFonts w:ascii="Times New Roman" w:hAnsi="Times New Roman"/>
          <w:sz w:val="24"/>
        </w:rPr>
        <w:t>Матвеево-Курганского</w:t>
      </w:r>
      <w:r>
        <w:rPr>
          <w:rFonts w:ascii="Times New Roman" w:hAnsi="Times New Roman"/>
          <w:sz w:val="24"/>
        </w:rPr>
        <w:t xml:space="preserve"> сельского поселения от </w:t>
      </w:r>
      <w:r w:rsidR="00632C79">
        <w:rPr>
          <w:rFonts w:ascii="Times New Roman" w:hAnsi="Times New Roman"/>
          <w:color w:val="000000" w:themeColor="text1"/>
          <w:sz w:val="24"/>
        </w:rPr>
        <w:t>01.09</w:t>
      </w:r>
      <w:r w:rsidR="00B22C9B" w:rsidRPr="00B22C9B">
        <w:rPr>
          <w:rFonts w:ascii="Times New Roman" w:hAnsi="Times New Roman"/>
          <w:color w:val="000000" w:themeColor="text1"/>
          <w:sz w:val="24"/>
        </w:rPr>
        <w:t>.</w:t>
      </w:r>
      <w:r w:rsidRPr="00B22C9B">
        <w:rPr>
          <w:rFonts w:ascii="Times New Roman" w:hAnsi="Times New Roman"/>
          <w:iCs/>
          <w:color w:val="000000" w:themeColor="text1"/>
          <w:sz w:val="24"/>
        </w:rPr>
        <w:t>202</w:t>
      </w:r>
      <w:r w:rsidR="00B22C9B" w:rsidRPr="00B22C9B">
        <w:rPr>
          <w:rFonts w:ascii="Times New Roman" w:hAnsi="Times New Roman"/>
          <w:iCs/>
          <w:color w:val="000000" w:themeColor="text1"/>
          <w:sz w:val="24"/>
        </w:rPr>
        <w:t>6</w:t>
      </w:r>
      <w:r w:rsidR="00632C79">
        <w:rPr>
          <w:rFonts w:ascii="Times New Roman" w:hAnsi="Times New Roman"/>
          <w:iCs/>
          <w:color w:val="000000" w:themeColor="text1"/>
          <w:sz w:val="24"/>
        </w:rPr>
        <w:t xml:space="preserve"> </w:t>
      </w:r>
      <w:r w:rsidRPr="00B22C9B">
        <w:rPr>
          <w:rFonts w:ascii="Times New Roman" w:hAnsi="Times New Roman"/>
          <w:iCs/>
          <w:color w:val="000000" w:themeColor="text1"/>
          <w:sz w:val="24"/>
        </w:rPr>
        <w:t xml:space="preserve">г. № </w:t>
      </w:r>
      <w:r w:rsidR="00632C79">
        <w:rPr>
          <w:rFonts w:ascii="Times New Roman" w:hAnsi="Times New Roman"/>
          <w:iCs/>
          <w:color w:val="000000" w:themeColor="text1"/>
          <w:sz w:val="24"/>
        </w:rPr>
        <w:t>178</w:t>
      </w:r>
    </w:p>
    <w:p w:rsidR="007D4EA5" w:rsidRDefault="007D4EA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</w:rPr>
      </w:pPr>
    </w:p>
    <w:p w:rsidR="007D4EA5" w:rsidRPr="002C7199" w:rsidRDefault="002F78FE" w:rsidP="00632C79">
      <w:pPr>
        <w:tabs>
          <w:tab w:val="left" w:pos="3828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>Положение</w:t>
      </w:r>
    </w:p>
    <w:p w:rsidR="007D4EA5" w:rsidRPr="002C7199" w:rsidRDefault="002F78FE" w:rsidP="00632C79">
      <w:pPr>
        <w:tabs>
          <w:tab w:val="left" w:pos="3828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 xml:space="preserve">о комиссии Администрации </w:t>
      </w:r>
      <w:r w:rsidR="00632C79" w:rsidRPr="002C7199">
        <w:rPr>
          <w:rFonts w:ascii="Times New Roman" w:hAnsi="Times New Roman"/>
          <w:sz w:val="28"/>
          <w:szCs w:val="28"/>
        </w:rPr>
        <w:t>Матвеево-Курганского</w:t>
      </w:r>
      <w:r w:rsidRPr="002C719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D4EA5" w:rsidRPr="002C7199" w:rsidRDefault="002F78FE" w:rsidP="00632C79">
      <w:pPr>
        <w:tabs>
          <w:tab w:val="left" w:pos="3828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>по оценке состояния зеленых насаждений, произрастающих</w:t>
      </w:r>
    </w:p>
    <w:p w:rsidR="007D4EA5" w:rsidRPr="002C7199" w:rsidRDefault="002F78FE" w:rsidP="00632C79">
      <w:pPr>
        <w:tabs>
          <w:tab w:val="left" w:pos="3828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 xml:space="preserve">на территории </w:t>
      </w:r>
      <w:r w:rsidR="00632C79" w:rsidRPr="002C7199">
        <w:rPr>
          <w:rFonts w:ascii="Times New Roman" w:hAnsi="Times New Roman"/>
          <w:sz w:val="28"/>
          <w:szCs w:val="28"/>
        </w:rPr>
        <w:t>Матвеево-Курганского</w:t>
      </w:r>
      <w:r w:rsidRPr="002C719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D4EA5" w:rsidRPr="002C7199" w:rsidRDefault="002F78FE" w:rsidP="00632C79">
      <w:pPr>
        <w:tabs>
          <w:tab w:val="left" w:pos="3828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2C7199">
        <w:rPr>
          <w:rFonts w:ascii="Times New Roman" w:hAnsi="Times New Roman"/>
          <w:sz w:val="28"/>
          <w:szCs w:val="28"/>
        </w:rPr>
        <w:t>в охранных зонах линейных объектов</w:t>
      </w:r>
    </w:p>
    <w:p w:rsidR="007D4EA5" w:rsidRDefault="007D4EA5">
      <w:pPr>
        <w:tabs>
          <w:tab w:val="left" w:pos="3828"/>
        </w:tabs>
        <w:spacing w:after="0" w:line="276" w:lineRule="auto"/>
        <w:ind w:firstLine="709"/>
        <w:contextualSpacing/>
        <w:rPr>
          <w:rFonts w:ascii="Times New Roman" w:hAnsi="Times New Roman"/>
          <w:sz w:val="26"/>
        </w:rPr>
      </w:pP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1.  Настоящее Положение устанавливает единые требования к порядку образования и работы комиссии Администрации </w:t>
      </w:r>
      <w:r w:rsidR="00CA6FEC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по оценке состояния зеленых насаждений, произрастающих на территории </w:t>
      </w:r>
      <w:r w:rsidR="00446599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в охранных зонах линейных объектов (далее соответственно – комиссия, зеленые насаждения в охранных зонах).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2.</w:t>
      </w:r>
      <w:r w:rsidRPr="00CA6FEC">
        <w:rPr>
          <w:sz w:val="28"/>
          <w:szCs w:val="28"/>
        </w:rPr>
        <w:t xml:space="preserve"> </w:t>
      </w:r>
      <w:r w:rsidRPr="00CA6FEC">
        <w:rPr>
          <w:rFonts w:ascii="Times New Roman" w:hAnsi="Times New Roman"/>
          <w:sz w:val="28"/>
          <w:szCs w:val="28"/>
        </w:rPr>
        <w:t xml:space="preserve">Комиссия является постоянно действующим коллегиальным органом Администрации </w:t>
      </w:r>
      <w:r w:rsidR="00CA6FEC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поселения, осуществляющим оценку состояния зеленых насаждений в охранных зонах.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3. Комиссия в своей деятельности руководствуется Гражданским кодексом Российской Федерации, приказом Госстроя Российской Федерации от 15.12.1999 № 153 «Об утверждении Правил создания, охраны и содержания зеленых насаждений в городах Российской Федерации», Областным законом Ростовской области от 03.08.2007 № 747-ЗС «Об охране зеленых насаждений в населенных пунктах Ростовской области», постановлением Правительства Ростовской области от 30.08.2012 № 819 «Об утверждении Порядка охраны зеленых насаждений в населенных пунктах Ростовской области», настоящим Положением и иными муниципальными правовыми актами </w:t>
      </w:r>
      <w:r w:rsidR="00CA6FEC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4. В состав комиссии входят представители Администрации </w:t>
      </w:r>
      <w:r w:rsidR="00CA6FEC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и представители хозяйствующих субъектов, обеспечивающих эксплуатацию линейных объектов, в охранных зонах которых необходимо повредить и (или) уничтожить зеленые насаждения. 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Для проведения оперативной оценки состояния зеленых насаждений в охранной зоне к работе комиссии Администрацией </w:t>
      </w:r>
      <w:r w:rsidR="00CA6FEC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привлекаются граждане и (или) общественные объединения.</w:t>
      </w:r>
    </w:p>
    <w:p w:rsidR="007D4EA5" w:rsidRPr="00446599" w:rsidRDefault="007F6403" w:rsidP="007F6403">
      <w:pPr>
        <w:tabs>
          <w:tab w:val="left" w:pos="3828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446599"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="002F78FE" w:rsidRPr="00446599">
        <w:rPr>
          <w:rFonts w:ascii="Times New Roman" w:hAnsi="Times New Roman"/>
          <w:color w:val="auto"/>
          <w:sz w:val="28"/>
          <w:szCs w:val="28"/>
        </w:rPr>
        <w:t xml:space="preserve">5. Комиссия состоит из председателя комиссии, </w:t>
      </w:r>
      <w:r w:rsidRPr="00446599">
        <w:rPr>
          <w:rFonts w:ascii="Times New Roman" w:hAnsi="Times New Roman"/>
          <w:color w:val="auto"/>
          <w:sz w:val="28"/>
          <w:szCs w:val="28"/>
        </w:rPr>
        <w:t>заместителя председателя комиссии, которые возглавляют комиссию и являю</w:t>
      </w:r>
      <w:r w:rsidR="002F78FE" w:rsidRPr="00446599">
        <w:rPr>
          <w:rFonts w:ascii="Times New Roman" w:hAnsi="Times New Roman"/>
          <w:color w:val="auto"/>
          <w:sz w:val="28"/>
          <w:szCs w:val="28"/>
        </w:rPr>
        <w:t>тся должностным</w:t>
      </w:r>
      <w:r w:rsidRPr="00446599">
        <w:rPr>
          <w:rFonts w:ascii="Times New Roman" w:hAnsi="Times New Roman"/>
          <w:color w:val="auto"/>
          <w:sz w:val="28"/>
          <w:szCs w:val="28"/>
        </w:rPr>
        <w:t>и лица</w:t>
      </w:r>
      <w:r w:rsidR="002F78FE" w:rsidRPr="00446599">
        <w:rPr>
          <w:rFonts w:ascii="Times New Roman" w:hAnsi="Times New Roman"/>
          <w:color w:val="auto"/>
          <w:sz w:val="28"/>
          <w:szCs w:val="28"/>
        </w:rPr>
        <w:t>м</w:t>
      </w:r>
      <w:r w:rsidRPr="00446599">
        <w:rPr>
          <w:rFonts w:ascii="Times New Roman" w:hAnsi="Times New Roman"/>
          <w:color w:val="auto"/>
          <w:sz w:val="28"/>
          <w:szCs w:val="28"/>
        </w:rPr>
        <w:t>и</w:t>
      </w:r>
      <w:r w:rsidR="002F78FE" w:rsidRPr="00446599">
        <w:rPr>
          <w:rFonts w:ascii="Times New Roman" w:hAnsi="Times New Roman"/>
          <w:color w:val="auto"/>
          <w:sz w:val="28"/>
          <w:szCs w:val="28"/>
        </w:rPr>
        <w:t xml:space="preserve"> Администрации </w:t>
      </w:r>
      <w:r w:rsidR="00CA6FEC" w:rsidRPr="00446599">
        <w:rPr>
          <w:rFonts w:ascii="Times New Roman" w:hAnsi="Times New Roman"/>
          <w:color w:val="auto"/>
          <w:sz w:val="28"/>
          <w:szCs w:val="28"/>
        </w:rPr>
        <w:t>Матвеево-Курганского</w:t>
      </w:r>
      <w:r w:rsidR="002F78FE" w:rsidRPr="00446599">
        <w:rPr>
          <w:rFonts w:ascii="Times New Roman" w:hAnsi="Times New Roman"/>
          <w:color w:val="auto"/>
          <w:sz w:val="28"/>
          <w:szCs w:val="28"/>
        </w:rPr>
        <w:t xml:space="preserve"> сельского поселения, и членов комиссии, которые осуществляют свои функции на принципах равенства. </w:t>
      </w:r>
    </w:p>
    <w:p w:rsidR="007D4EA5" w:rsidRPr="00CA6FEC" w:rsidRDefault="002F78FE" w:rsidP="007F64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Численный состав к</w:t>
      </w:r>
      <w:r w:rsidR="007F4547">
        <w:rPr>
          <w:rFonts w:ascii="Times New Roman" w:hAnsi="Times New Roman"/>
          <w:sz w:val="28"/>
          <w:szCs w:val="28"/>
        </w:rPr>
        <w:t>омиссии не может быть менее пяти</w:t>
      </w:r>
      <w:r w:rsidRPr="00CA6FEC">
        <w:rPr>
          <w:rFonts w:ascii="Times New Roman" w:hAnsi="Times New Roman"/>
          <w:sz w:val="28"/>
          <w:szCs w:val="28"/>
        </w:rPr>
        <w:t xml:space="preserve"> человек. </w:t>
      </w:r>
    </w:p>
    <w:p w:rsidR="007D4EA5" w:rsidRPr="00CA6FEC" w:rsidRDefault="002F78FE" w:rsidP="007F64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6. Персональный состав комиссии определяется нормативным правовым актом Администрации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7. Члены комиссии осуществляют свои функции лично. Передача функций члена комиссии другим лицам (в том числе на основании доверенности) не допускается.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8. Комиссия выполняет возложенные на нее функции посредством проведения оценки состояния зеленых насаждений в охранных зонах.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lastRenderedPageBreak/>
        <w:t>9. Члены комиссии должны быть уведомлены председателем комиссии о месте, дате и времени проведения оценки состояния зеленых насаждений в охранных зонах не позднее чем за два рабочих дня.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10. Комиссия правомочна выполнять возложенные на нее функции, если в работе комиссии участвуют не менее половины количества ее членов, и хозяйствующим субъектом, обеспечивающим эксплуатацию линейного объекта, в охранной зоне которого необходимо повредить и (или) уничтожить зеленые насаждения, обеспечено участие его представителя.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11. Председатель комиссии осуществляет общее руководство работой комиссии и обеспечивает взаимодействие комиссии с Администрацией </w:t>
      </w:r>
      <w:r w:rsidR="00446599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поселения, и хозяйствующим субъектом, обеспечивающим эксплуатацию линейного объекта, в охранной зоне которого необходимо повредить и (или) уничтожить зеленые насаждения.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12. Члены комиссии для выполнения возложенных на комиссию функций в ходе оценки состояния зеленых насаждений в охранных зонах: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1) обследуют земельные участки, занятые зелеными насаждениями в охранных зонах;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2) определяют качественные и количественные характеристики зеленых насаждений в охранных зонах;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3) подписывают акт оценки состояния зеленых насаждений;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4) по результатам оперативной оценки состояния зеленых насаждений в охранных зонах осуществляют отбор и пометку зеленых насаждений, подлежащих уничтожению и (или) повреждению.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13. Комиссия проводит оценку состояния зеленых насаждений в охранных зонах в целях: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1) ежегодной и оперативной оценки состояния зеленых насаждений в охранных зонах;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2) установления необходимости повреждения и (или) уничтожения зеленых насаждений в охранных зонах в процессе эксплуатации существующих линейных объектов.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14. О проведении комиссией ежегодной или оперативной оценки состояния зеленых насаждений в охранных зонах принимается нормативный правовой акт Администрации </w:t>
      </w:r>
      <w:r w:rsidR="00446599" w:rsidRPr="00CA6FEC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15. Ежегодная оценка состояния зеленых насаждений в охранных зонах производится комиссией два раза в год (весной </w:t>
      </w:r>
      <w:r w:rsidRPr="00CA6FEC">
        <w:rPr>
          <w:rFonts w:ascii="Times New Roman" w:hAnsi="Times New Roman"/>
          <w:color w:val="000000" w:themeColor="text1"/>
          <w:sz w:val="28"/>
          <w:szCs w:val="28"/>
        </w:rPr>
        <w:t xml:space="preserve">до 30 апреля </w:t>
      </w:r>
      <w:r w:rsidRPr="00CA6FEC">
        <w:rPr>
          <w:rFonts w:ascii="Times New Roman" w:hAnsi="Times New Roman"/>
          <w:sz w:val="28"/>
          <w:szCs w:val="28"/>
        </w:rPr>
        <w:t xml:space="preserve">и осенью </w:t>
      </w:r>
      <w:r w:rsidRPr="00CA6FEC">
        <w:rPr>
          <w:rFonts w:ascii="Times New Roman" w:hAnsi="Times New Roman"/>
          <w:color w:val="000000" w:themeColor="text1"/>
          <w:sz w:val="28"/>
          <w:szCs w:val="28"/>
        </w:rPr>
        <w:t>до 30 сентября)</w:t>
      </w:r>
      <w:r w:rsidRPr="00CA6FEC">
        <w:rPr>
          <w:rFonts w:ascii="Times New Roman" w:hAnsi="Times New Roman"/>
          <w:sz w:val="28"/>
          <w:szCs w:val="28"/>
        </w:rPr>
        <w:t xml:space="preserve"> для определения качественных и количественных параметров состояния зеленых насаждений.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16. Оперативная оценка состояния зеленых насаждений в охранных зонах производится комиссией</w:t>
      </w:r>
      <w:r w:rsidRPr="00CA6FEC">
        <w:rPr>
          <w:sz w:val="28"/>
          <w:szCs w:val="28"/>
        </w:rPr>
        <w:t xml:space="preserve"> </w:t>
      </w:r>
      <w:r w:rsidRPr="00CA6FEC">
        <w:rPr>
          <w:rFonts w:ascii="Times New Roman" w:hAnsi="Times New Roman"/>
          <w:sz w:val="28"/>
          <w:szCs w:val="28"/>
        </w:rPr>
        <w:t>по инициативе собственников, землепользователей, землевладельцев, арендаторов земельных участков, на которых произрастают зеленые насаждения в охранных зонах: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1) для отнесения деревьев и кустарников к аварийно-опасным и сухостойным;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2) в случае уничтожения или повреждения зеленых насаждений в охранных зонах при проведении аварийно-спасательных или аварийно-восстановительных работ, связанных с предупреждением и ликвидацией последствий чрезвычайных ситуаций;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17. Необходимость повреждения и (или) уничтожения зеленых насаждений в охранных зонах в процессе эксплуатации существующих линейных объектов </w:t>
      </w:r>
      <w:r w:rsidRPr="00CA6FEC">
        <w:rPr>
          <w:rFonts w:ascii="Times New Roman" w:hAnsi="Times New Roman"/>
          <w:sz w:val="28"/>
          <w:szCs w:val="28"/>
        </w:rPr>
        <w:lastRenderedPageBreak/>
        <w:t xml:space="preserve">устанавливается комиссией по поручению главы Администрации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или иного должностного лица, исполняющего обязанности главы Администрации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="00446599" w:rsidRPr="00641EB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A6FEC">
        <w:rPr>
          <w:rFonts w:ascii="Times New Roman" w:hAnsi="Times New Roman"/>
          <w:sz w:val="28"/>
          <w:szCs w:val="28"/>
        </w:rPr>
        <w:t xml:space="preserve"> в период его временного отсутствия, для обеспечения рассмотрения заявления о выдаче разрешения на уничтожение и (или) повреждение зеленых насаждений в охранных зонах, поступившего в Администрацию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в установленном порядке от хозяйствующего субъекта, обеспечивающего эксплуатацию соответствующих линейных объектов.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18. По результатам оценки состояния зеленых насаждений в охранных зонах комиссией составляется и подписывается акт оценки состояния зеленых насаждений по форме приложения 2 к Порядку охраны зеленых насаждений в населенных пунктах Ростовской области, утвержденному постановлением Правительства Ростовской области от 30.08.2012 № 819 «Об утверждении Порядка охраны зеленых насаждений в населенных пунктах Ростовской области».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Срок действия акта оценки состояния зеленых насаждений – не более трех лет.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>19. Информация о привлечении граждан и (или) общественных объединений к работе комиссии для проведения оперативной оценки состояния зеленых насаждений в охранных зонах вносится в акт оценки состояния зеленых насаждений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20. Подписанный комиссией акт оценки состояния зеленых насаждений представляется в Администрацию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для хранения и учета не позднее рабочего дня, следующего за днем проведения оце</w:t>
      </w:r>
      <w:r w:rsidR="00446599">
        <w:rPr>
          <w:rFonts w:ascii="Times New Roman" w:hAnsi="Times New Roman"/>
          <w:sz w:val="28"/>
          <w:szCs w:val="28"/>
        </w:rPr>
        <w:t>нки состояния зеленых насаждений</w:t>
      </w:r>
      <w:r w:rsidRPr="00CA6FEC">
        <w:rPr>
          <w:rFonts w:ascii="Times New Roman" w:hAnsi="Times New Roman"/>
          <w:sz w:val="28"/>
          <w:szCs w:val="28"/>
        </w:rPr>
        <w:t xml:space="preserve"> в охранных зонах.</w:t>
      </w:r>
    </w:p>
    <w:p w:rsidR="007D4EA5" w:rsidRPr="00CA6FEC" w:rsidRDefault="002F78FE" w:rsidP="00CA6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FEC">
        <w:rPr>
          <w:rFonts w:ascii="Times New Roman" w:hAnsi="Times New Roman"/>
          <w:sz w:val="28"/>
          <w:szCs w:val="28"/>
        </w:rPr>
        <w:t xml:space="preserve">21. На основании акта оценки состояния зеленых насаждений, составленного по результатам ежегодной или оперативной оценки состояния зеленых насаждений в охранных зонах, уполномоченными должными лицами Администрации </w:t>
      </w:r>
      <w:r w:rsidR="00446599">
        <w:rPr>
          <w:rFonts w:ascii="Times New Roman" w:hAnsi="Times New Roman"/>
          <w:sz w:val="28"/>
          <w:szCs w:val="28"/>
        </w:rPr>
        <w:t>Матвеево-Курганского</w:t>
      </w:r>
      <w:r w:rsidRPr="00CA6FEC">
        <w:rPr>
          <w:rFonts w:ascii="Times New Roman" w:hAnsi="Times New Roman"/>
          <w:sz w:val="28"/>
          <w:szCs w:val="28"/>
        </w:rPr>
        <w:t xml:space="preserve"> сельского поселения вносятся изменения в паспорт объекта зеленых насаждений в охранных зонах.</w:t>
      </w:r>
    </w:p>
    <w:sectPr w:rsidR="007D4EA5" w:rsidRPr="00CA6FEC" w:rsidSect="00B22C9B">
      <w:headerReference w:type="default" r:id="rId8"/>
      <w:pgSz w:w="11906" w:h="16838"/>
      <w:pgMar w:top="567" w:right="566" w:bottom="426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37F" w:rsidRDefault="0034137F">
      <w:pPr>
        <w:spacing w:after="0" w:line="240" w:lineRule="auto"/>
      </w:pPr>
      <w:r>
        <w:separator/>
      </w:r>
    </w:p>
  </w:endnote>
  <w:endnote w:type="continuationSeparator" w:id="0">
    <w:p w:rsidR="0034137F" w:rsidRDefault="00341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37F" w:rsidRDefault="0034137F">
      <w:pPr>
        <w:spacing w:after="0" w:line="240" w:lineRule="auto"/>
      </w:pPr>
      <w:r>
        <w:separator/>
      </w:r>
    </w:p>
  </w:footnote>
  <w:footnote w:type="continuationSeparator" w:id="0">
    <w:p w:rsidR="0034137F" w:rsidRDefault="00341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EA5" w:rsidRDefault="002F78FE">
    <w:pPr>
      <w:framePr w:wrap="around" w:vAnchor="text" w:hAnchor="margin" w:xAlign="center" w:y="1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 w:rsidR="00E0293D">
      <w:rPr>
        <w:rStyle w:val="a3"/>
        <w:noProof/>
      </w:rPr>
      <w:t>6</w:t>
    </w:r>
    <w:r>
      <w:rPr>
        <w:rStyle w:val="a3"/>
      </w:rPr>
      <w:fldChar w:fldCharType="end"/>
    </w:r>
  </w:p>
  <w:p w:rsidR="007D4EA5" w:rsidRDefault="007D4EA5"/>
  <w:p w:rsidR="007D4EA5" w:rsidRDefault="007D4EA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A5"/>
    <w:rsid w:val="00047A0A"/>
    <w:rsid w:val="000D0F2B"/>
    <w:rsid w:val="001A1304"/>
    <w:rsid w:val="002C67B4"/>
    <w:rsid w:val="002C7199"/>
    <w:rsid w:val="002F78FE"/>
    <w:rsid w:val="00332706"/>
    <w:rsid w:val="0034137F"/>
    <w:rsid w:val="00446599"/>
    <w:rsid w:val="004C4468"/>
    <w:rsid w:val="00523208"/>
    <w:rsid w:val="0060405F"/>
    <w:rsid w:val="00632C79"/>
    <w:rsid w:val="00641EB9"/>
    <w:rsid w:val="006E4532"/>
    <w:rsid w:val="00782801"/>
    <w:rsid w:val="007D4EA5"/>
    <w:rsid w:val="007F4547"/>
    <w:rsid w:val="007F6403"/>
    <w:rsid w:val="00805F27"/>
    <w:rsid w:val="00855E39"/>
    <w:rsid w:val="00967DD0"/>
    <w:rsid w:val="009C742F"/>
    <w:rsid w:val="00B22C9B"/>
    <w:rsid w:val="00CA6FEC"/>
    <w:rsid w:val="00DE180B"/>
    <w:rsid w:val="00DE7EBA"/>
    <w:rsid w:val="00E0293D"/>
    <w:rsid w:val="00E61108"/>
    <w:rsid w:val="00EE5231"/>
    <w:rsid w:val="00EF7EBB"/>
    <w:rsid w:val="00FB5184"/>
    <w:rsid w:val="00FD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709F"/>
  <w15:docId w15:val="{6A17228F-CD44-5F44-AC90-24516692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  <w:ind w:firstLine="0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Revision"/>
    <w:hidden/>
    <w:uiPriority w:val="99"/>
    <w:semiHidden/>
    <w:rsid w:val="00DE7EBA"/>
    <w:pPr>
      <w:spacing w:line="240" w:lineRule="auto"/>
      <w:ind w:firstLine="0"/>
      <w:jc w:val="left"/>
    </w:pPr>
    <w:rPr>
      <w:rFonts w:asciiTheme="minorHAnsi" w:hAnsiTheme="minorHAnsi"/>
      <w:sz w:val="22"/>
    </w:rPr>
  </w:style>
  <w:style w:type="paragraph" w:styleId="ac">
    <w:name w:val="footer"/>
    <w:basedOn w:val="a"/>
    <w:link w:val="ad"/>
    <w:uiPriority w:val="99"/>
    <w:unhideWhenUsed/>
    <w:rsid w:val="00967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67DD0"/>
    <w:rPr>
      <w:rFonts w:asciiTheme="minorHAnsi" w:hAnsiTheme="minorHAnsi"/>
      <w:sz w:val="22"/>
    </w:rPr>
  </w:style>
  <w:style w:type="table" w:styleId="ae">
    <w:name w:val="Table Grid"/>
    <w:basedOn w:val="a1"/>
    <w:uiPriority w:val="39"/>
    <w:rsid w:val="00967DD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B22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948D1B-E5D3-414C-828A-1CC005B8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1572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2026-09-03T08:52:00Z</cp:lastPrinted>
  <dcterms:created xsi:type="dcterms:W3CDTF">2026-09-03T04:21:00Z</dcterms:created>
  <dcterms:modified xsi:type="dcterms:W3CDTF">2026-09-03T09:00:00Z</dcterms:modified>
</cp:coreProperties>
</file>